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DB7F" w14:textId="5C58F58F" w:rsidR="009F1556" w:rsidRPr="00823488" w:rsidRDefault="00823488" w:rsidP="008234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нормативно-правовых документов регламентирующих деятельность ГБУ СО КК «Геронтологический центр «Екатеринодар»</w:t>
      </w:r>
    </w:p>
    <w:p w14:paraId="733297A3" w14:textId="77777777" w:rsidR="00124E34" w:rsidRPr="00764D8D" w:rsidRDefault="00124E34" w:rsidP="002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5B2F2" w14:textId="77777777" w:rsidR="00124E34" w:rsidRPr="00764D8D" w:rsidRDefault="00124E34" w:rsidP="002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77182" w14:textId="148AEFE9" w:rsidR="008D494A" w:rsidRPr="001974AF" w:rsidRDefault="008D494A" w:rsidP="008234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4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97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3488" w:rsidRPr="00197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ФЕДЕРАЛЬНОГО УРОВНЯ</w:t>
      </w:r>
    </w:p>
    <w:p w14:paraId="27DA54BB" w14:textId="77777777" w:rsidR="009F1556" w:rsidRPr="00764D8D" w:rsidRDefault="009F1556" w:rsidP="0020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14EDD" w14:textId="77777777" w:rsidR="009F1556" w:rsidRPr="00764D8D" w:rsidRDefault="009F1556" w:rsidP="002074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4E34"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онституция Российской Федерации;</w:t>
      </w:r>
    </w:p>
    <w:p w14:paraId="2D6B78AF" w14:textId="77777777" w:rsidR="009F1556" w:rsidRPr="00764D8D" w:rsidRDefault="009F1556" w:rsidP="002074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</w:t>
      </w:r>
      <w:r w:rsidR="00327CD1"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.12.2013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7CD1"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№442-ФЗ «Об основах социального обслуживания граждан в Российской Федерации»;</w:t>
      </w:r>
    </w:p>
    <w:p w14:paraId="0F01A9EB" w14:textId="77777777" w:rsidR="00996D71" w:rsidRPr="00764D8D" w:rsidRDefault="00996D71" w:rsidP="002074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18</w:t>
      </w:r>
      <w:r w:rsidR="00401729"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2014г. №1075 «Об утверждении Правил определения среднедушевого дохода для предоставления социальных услуг бесплатно»;</w:t>
      </w:r>
    </w:p>
    <w:p w14:paraId="4DE055C4" w14:textId="77777777" w:rsidR="00B41548" w:rsidRPr="00764D8D" w:rsidRDefault="00B41548" w:rsidP="002074E9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764D8D">
        <w:rPr>
          <w:sz w:val="28"/>
          <w:szCs w:val="28"/>
        </w:rPr>
        <w:t xml:space="preserve">Кодекс этики и служебного поведения работников органов управления социальной защиты населения и учреждений социального обслуживания (утв. </w:t>
      </w:r>
      <w:r w:rsidRPr="00764D8D">
        <w:rPr>
          <w:rStyle w:val="a4"/>
          <w:color w:val="auto"/>
          <w:sz w:val="28"/>
          <w:szCs w:val="28"/>
        </w:rPr>
        <w:t>приказом</w:t>
      </w:r>
      <w:r w:rsidRPr="00764D8D">
        <w:rPr>
          <w:rStyle w:val="a6"/>
          <w:color w:val="auto"/>
          <w:sz w:val="28"/>
          <w:szCs w:val="28"/>
        </w:rPr>
        <w:t xml:space="preserve"> </w:t>
      </w:r>
      <w:r w:rsidRPr="00764D8D">
        <w:rPr>
          <w:rStyle w:val="a6"/>
          <w:b w:val="0"/>
          <w:color w:val="auto"/>
          <w:sz w:val="28"/>
          <w:szCs w:val="28"/>
        </w:rPr>
        <w:t>Министерства труда и социальной защиты РФ от 31 декабря 2013 года № 792)</w:t>
      </w:r>
      <w:r w:rsidRPr="00764D8D">
        <w:rPr>
          <w:sz w:val="28"/>
          <w:szCs w:val="28"/>
        </w:rPr>
        <w:t>;</w:t>
      </w:r>
    </w:p>
    <w:p w14:paraId="32471F4A" w14:textId="77777777" w:rsidR="00963B94" w:rsidRPr="00764D8D" w:rsidRDefault="00963B94" w:rsidP="002074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Минсоцзащиты РФ от 28.07.1995г. №170 «Об утверждении инструкции об организации медицинского обслуживания, противоэпидемических и санитарно-гигиенических мероприятий в домах-интернатах для престарелых и инвалидов»;</w:t>
      </w:r>
    </w:p>
    <w:p w14:paraId="6D88209D" w14:textId="77777777" w:rsidR="00996D71" w:rsidRPr="00764D8D" w:rsidRDefault="00996D71" w:rsidP="002074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10</w:t>
      </w:r>
      <w:r w:rsidR="00B717B6"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2014г. №874н «О примерной форме договора о предоставлении социальных услуг, а также о форме индивидуальной программы предоставления социальных услуг»;</w:t>
      </w:r>
    </w:p>
    <w:p w14:paraId="1A5812DC" w14:textId="77777777" w:rsidR="00996D71" w:rsidRPr="00764D8D" w:rsidRDefault="00996D71" w:rsidP="002074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24</w:t>
      </w:r>
      <w:r w:rsidR="00B717B6"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2014г. №935н «Об утверждении Примерного порядка предоставления социальных услуг в стационарной форме социального обслуживания»;</w:t>
      </w:r>
    </w:p>
    <w:p w14:paraId="3FD84415" w14:textId="77777777" w:rsidR="00996D71" w:rsidRPr="00764D8D" w:rsidRDefault="00996D71" w:rsidP="002074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24</w:t>
      </w:r>
      <w:r w:rsidR="00B717B6"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2014г. №940н «Об утверждении Правил организации деятельности организаций социального обслуживания, их структурных подразделений»;</w:t>
      </w:r>
    </w:p>
    <w:p w14:paraId="20E9FF48" w14:textId="1AE0C0E4" w:rsidR="009F1556" w:rsidRDefault="00540A6D" w:rsidP="0082348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8.12.2014г. №995н «Об утверждении показателей, характеризующих общие критерии оценки качества оказания услуг организациями социального обслуживания»;</w:t>
      </w:r>
    </w:p>
    <w:p w14:paraId="3B54A559" w14:textId="77777777" w:rsidR="00046CE1" w:rsidRPr="00823488" w:rsidRDefault="00046CE1" w:rsidP="00046CE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F3F4D" w14:textId="424B548E" w:rsidR="00071CB6" w:rsidRPr="00046CE1" w:rsidRDefault="00071CB6" w:rsidP="00046CE1">
      <w:pPr>
        <w:pStyle w:val="a5"/>
        <w:numPr>
          <w:ilvl w:val="0"/>
          <w:numId w:val="1"/>
        </w:numPr>
        <w:ind w:left="993"/>
        <w:jc w:val="both"/>
        <w:rPr>
          <w:sz w:val="28"/>
          <w:szCs w:val="28"/>
        </w:rPr>
      </w:pPr>
      <w:r w:rsidRPr="00046CE1">
        <w:rPr>
          <w:sz w:val="28"/>
          <w:szCs w:val="28"/>
        </w:rPr>
        <w:t>ГОСТ Р ИСО 9000-2015 «Системы менеджмента качества. Основные положения и словарь»;</w:t>
      </w:r>
    </w:p>
    <w:p w14:paraId="35EC2518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ИСО 9004-201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качества. Качество организации. Руководство по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успеха организации»;</w:t>
      </w:r>
    </w:p>
    <w:p w14:paraId="3F57E56E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50691-2013 «Услуги населению. Модель системы обеспечения качества услуг»;</w:t>
      </w:r>
    </w:p>
    <w:p w14:paraId="2A099364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52142-2013 «Социальное обслуживание населения. Качество социальных услуг. Общие положения»;</w:t>
      </w:r>
    </w:p>
    <w:p w14:paraId="4C68226B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52143-20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обслуживание населения. Основные виды социальных услуг»;</w:t>
      </w:r>
    </w:p>
    <w:p w14:paraId="51FD3A76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Р 52495-2005 «Социальное обслуживание населения. Термины и определения»;</w:t>
      </w:r>
    </w:p>
    <w:p w14:paraId="7AB8A7AA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52496-20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обслуживание населения. Контроль качества социальных услуг. Основные положения»;</w:t>
      </w:r>
    </w:p>
    <w:p w14:paraId="19052D0E" w14:textId="39581BDA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52497-20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обслуживание населения. Система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учреждений социального обслуживания»;</w:t>
      </w:r>
    </w:p>
    <w:p w14:paraId="769E3525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52498-2005 «Социальное обслуживание населения. Классификация учреждений социального обслуживания»;</w:t>
      </w:r>
    </w:p>
    <w:p w14:paraId="2E69BC16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52876-20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«Услуги организаций реабилитации инвалидов вследствие боевых действий и военной травмы. Основные положения»;</w:t>
      </w:r>
    </w:p>
    <w:p w14:paraId="29616459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52877-20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«Услуги по медицинской реабилитации инвалидов. Общие положения»;</w:t>
      </w:r>
    </w:p>
    <w:p w14:paraId="18536155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52880-2007 «Социальное обслуживание населения. Типы учреждений социального обслуживания граждан пожилого возраста и инвалидов»;</w:t>
      </w:r>
    </w:p>
    <w:p w14:paraId="51C9B9CB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52881-2007 «Социальное обслуживание населения. Типы учреждений социального обслуживания семьи и детей»;</w:t>
      </w:r>
    </w:p>
    <w:p w14:paraId="42E97843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52882-2007 «Социальное обслуживание населения. Специальное техническое оснащение учреждений социального обслуживания»;</w:t>
      </w:r>
    </w:p>
    <w:p w14:paraId="11B7822D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52883-2007 «Социальное обслуживание населения. Требования к персоналу учреждения»;</w:t>
      </w:r>
    </w:p>
    <w:p w14:paraId="4809B809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52884-20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обслуживание населения. Порядок и условия предоставления социальных услуг гражданам пожилого возраста и инвалидам»;</w:t>
      </w:r>
    </w:p>
    <w:p w14:paraId="37E61A3F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52885-2013 «Социальное обслуживание населения. Социальные услуги семье»;</w:t>
      </w:r>
    </w:p>
    <w:p w14:paraId="1189A8B9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52886-2017 «Социальное обслуживание населения. Социальные услуги женщинам»;</w:t>
      </w:r>
    </w:p>
    <w:p w14:paraId="691A7FC5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52887-20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«Услуги детям в учреждениях отдыха и оздоровления»;</w:t>
      </w:r>
    </w:p>
    <w:p w14:paraId="38A49C1B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52888-20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обслуживание населения. Социальные услуги детям»;</w:t>
      </w:r>
    </w:p>
    <w:p w14:paraId="1E059519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53058-2013 «Социальное обслуживание населения. Социальные услуги гражданам пожилого возраста»;</w:t>
      </w:r>
    </w:p>
    <w:p w14:paraId="57359907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53059-20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обслуживание населения. Социальные услуги инвалидам»;</w:t>
      </w:r>
    </w:p>
    <w:p w14:paraId="3E3C7D2E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53060-2008 «Социальное обслуживание населения. Документация учреждений социального обслуживания»;</w:t>
      </w:r>
    </w:p>
    <w:p w14:paraId="319B2D2C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53061-20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обслуживание населения. Контроль качества социальных услуг детям»;</w:t>
      </w:r>
    </w:p>
    <w:p w14:paraId="2920B432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53062-2017 «Социальное обслуживание населения. Контроль качества социальных услуг женщинам»;</w:t>
      </w:r>
    </w:p>
    <w:p w14:paraId="66ADB961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53063-2014 «Социальное обслуживание населения. Контроль качества социальных услуг семье»;</w:t>
      </w:r>
    </w:p>
    <w:p w14:paraId="31ADA890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Р 53064-2017 «Социальное обслуживание населения. Типы учреждений социального обслуживания и социальные услуги лицам без определенного места жительства и занятий»;</w:t>
      </w:r>
    </w:p>
    <w:p w14:paraId="6E286C7C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53347-201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обслуживание населения. Контроль качества социальных услуг гражданам пожилого возраста»;</w:t>
      </w:r>
    </w:p>
    <w:p w14:paraId="1FD6B886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53348-201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обслуживание населения. Контроль качества социальных услуг инвалидам»;</w:t>
      </w:r>
    </w:p>
    <w:p w14:paraId="0B71C0AE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53349-20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обслуживание населения. Реабилитационные услуги гражданам пожилого возраста»;</w:t>
      </w:r>
    </w:p>
    <w:p w14:paraId="25F97814" w14:textId="77777777" w:rsidR="00071CB6" w:rsidRPr="00764D8D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54341-2011 «Социальное обслуживание населения. Контроль качества реабилитационных услуг гражданам пожилого возраста»;</w:t>
      </w:r>
    </w:p>
    <w:p w14:paraId="6E8058D3" w14:textId="77777777" w:rsidR="00071CB6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54342-2011 «Социальное обслуживание населения. Методы контроля качества социальных услуг»;</w:t>
      </w:r>
    </w:p>
    <w:p w14:paraId="4CDC9462" w14:textId="77777777" w:rsidR="00071CB6" w:rsidRDefault="00071CB6" w:rsidP="00046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57760-2017 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обслуживание. Коммуникативные реабилитационные услуги гражданам с ограничениями жизнедеятельности</w:t>
      </w:r>
      <w:r w:rsidRPr="00764D8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53545A6" w14:textId="6B845C7E" w:rsidR="00071CB6" w:rsidRDefault="00046CE1" w:rsidP="00071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7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071CB6" w:rsidRPr="00360B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</w:t>
      </w:r>
      <w:r w:rsidR="00071CB6">
        <w:rPr>
          <w:rFonts w:ascii="Times New Roman" w:eastAsia="Times New Roman" w:hAnsi="Times New Roman" w:cs="Times New Roman"/>
          <w:sz w:val="28"/>
          <w:szCs w:val="28"/>
          <w:lang w:eastAsia="ru-RU"/>
        </w:rPr>
        <w:t>0646</w:t>
      </w:r>
      <w:r w:rsidR="00071CB6" w:rsidRPr="00360B27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71CB6">
        <w:rPr>
          <w:rFonts w:ascii="Times New Roman" w:eastAsia="Times New Roman" w:hAnsi="Times New Roman" w:cs="Times New Roman"/>
          <w:sz w:val="28"/>
          <w:szCs w:val="28"/>
          <w:lang w:eastAsia="ru-RU"/>
        </w:rPr>
        <w:t>2 «Услуги населению. Термины и определения»;</w:t>
      </w:r>
    </w:p>
    <w:p w14:paraId="6144A13B" w14:textId="7232F40D" w:rsidR="00DB041E" w:rsidRPr="00046CE1" w:rsidRDefault="00046CE1" w:rsidP="00046CE1">
      <w:pPr>
        <w:spacing w:after="0" w:line="240" w:lineRule="auto"/>
        <w:ind w:firstLine="709"/>
        <w:jc w:val="both"/>
        <w:rPr>
          <w:rStyle w:val="b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071CB6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ГОСТ Р ИСО 9001-2015 Системы менеджмента качества. Требования.</w:t>
      </w:r>
    </w:p>
    <w:p w14:paraId="20EA39BE" w14:textId="4F065D8C" w:rsidR="00DB041E" w:rsidRPr="00046CE1" w:rsidRDefault="00046CE1" w:rsidP="00757C00">
      <w:pPr>
        <w:pStyle w:val="a5"/>
        <w:numPr>
          <w:ilvl w:val="0"/>
          <w:numId w:val="10"/>
        </w:numPr>
        <w:ind w:left="1134" w:hanging="425"/>
        <w:jc w:val="both"/>
        <w:rPr>
          <w:rStyle w:val="blk"/>
          <w:sz w:val="28"/>
          <w:szCs w:val="28"/>
          <w:shd w:val="clear" w:color="auto" w:fill="FFFFFF"/>
        </w:rPr>
      </w:pPr>
      <w:r>
        <w:rPr>
          <w:rStyle w:val="b"/>
          <w:bCs/>
          <w:sz w:val="28"/>
          <w:szCs w:val="28"/>
          <w:shd w:val="clear" w:color="auto" w:fill="FFFFFF"/>
        </w:rPr>
        <w:t xml:space="preserve"> </w:t>
      </w:r>
      <w:r w:rsidR="00DB041E" w:rsidRPr="00046CE1">
        <w:rPr>
          <w:rStyle w:val="b"/>
          <w:bCs/>
          <w:sz w:val="28"/>
          <w:szCs w:val="28"/>
          <w:shd w:val="clear" w:color="auto" w:fill="FFFFFF"/>
        </w:rPr>
        <w:t>Федеральный</w:t>
      </w:r>
      <w:r w:rsidR="00DB041E" w:rsidRPr="00046CE1">
        <w:rPr>
          <w:rStyle w:val="blk"/>
          <w:sz w:val="28"/>
          <w:szCs w:val="28"/>
          <w:shd w:val="clear" w:color="auto" w:fill="FFFFFF"/>
        </w:rPr>
        <w:t xml:space="preserve"> </w:t>
      </w:r>
      <w:r w:rsidR="00DB041E" w:rsidRPr="00046CE1">
        <w:rPr>
          <w:rStyle w:val="b"/>
          <w:bCs/>
          <w:sz w:val="28"/>
          <w:szCs w:val="28"/>
          <w:shd w:val="clear" w:color="auto" w:fill="FFFFFF"/>
        </w:rPr>
        <w:t>закон</w:t>
      </w:r>
      <w:r w:rsidR="00DB041E" w:rsidRPr="00046CE1">
        <w:rPr>
          <w:rStyle w:val="blk"/>
          <w:sz w:val="28"/>
          <w:szCs w:val="28"/>
          <w:shd w:val="clear" w:color="auto" w:fill="FFFFFF"/>
        </w:rPr>
        <w:t xml:space="preserve"> от </w:t>
      </w:r>
      <w:r w:rsidR="00DB041E" w:rsidRPr="00046CE1">
        <w:rPr>
          <w:rStyle w:val="b"/>
          <w:bCs/>
          <w:sz w:val="28"/>
          <w:szCs w:val="28"/>
          <w:shd w:val="clear" w:color="auto" w:fill="FFFFFF"/>
        </w:rPr>
        <w:t>30</w:t>
      </w:r>
      <w:r w:rsidR="00DB041E" w:rsidRPr="00046CE1">
        <w:rPr>
          <w:rStyle w:val="blk"/>
          <w:sz w:val="28"/>
          <w:szCs w:val="28"/>
          <w:shd w:val="clear" w:color="auto" w:fill="FFFFFF"/>
        </w:rPr>
        <w:t>.</w:t>
      </w:r>
      <w:r w:rsidR="00DB041E" w:rsidRPr="00046CE1">
        <w:rPr>
          <w:rStyle w:val="b"/>
          <w:bCs/>
          <w:sz w:val="28"/>
          <w:szCs w:val="28"/>
          <w:shd w:val="clear" w:color="auto" w:fill="FFFFFF"/>
        </w:rPr>
        <w:t>03</w:t>
      </w:r>
      <w:r w:rsidR="00DB041E" w:rsidRPr="00046CE1">
        <w:rPr>
          <w:rStyle w:val="blk"/>
          <w:sz w:val="28"/>
          <w:szCs w:val="28"/>
          <w:shd w:val="clear" w:color="auto" w:fill="FFFFFF"/>
        </w:rPr>
        <w:t>.</w:t>
      </w:r>
      <w:r w:rsidR="00DB041E" w:rsidRPr="00046CE1">
        <w:rPr>
          <w:rStyle w:val="b"/>
          <w:bCs/>
          <w:sz w:val="28"/>
          <w:szCs w:val="28"/>
          <w:shd w:val="clear" w:color="auto" w:fill="FFFFFF"/>
        </w:rPr>
        <w:t>1999</w:t>
      </w:r>
      <w:r w:rsidR="00996D71" w:rsidRPr="00046CE1">
        <w:rPr>
          <w:rStyle w:val="b"/>
          <w:bCs/>
          <w:sz w:val="28"/>
          <w:szCs w:val="28"/>
          <w:shd w:val="clear" w:color="auto" w:fill="FFFFFF"/>
        </w:rPr>
        <w:t xml:space="preserve">г. </w:t>
      </w:r>
      <w:r w:rsidR="00DB041E" w:rsidRPr="00046CE1">
        <w:rPr>
          <w:rStyle w:val="blk"/>
          <w:sz w:val="28"/>
          <w:szCs w:val="28"/>
          <w:shd w:val="clear" w:color="auto" w:fill="FFFFFF"/>
        </w:rPr>
        <w:t>№</w:t>
      </w:r>
      <w:r w:rsidR="00DB041E" w:rsidRPr="00046CE1">
        <w:rPr>
          <w:rStyle w:val="b"/>
          <w:bCs/>
          <w:sz w:val="28"/>
          <w:szCs w:val="28"/>
          <w:shd w:val="clear" w:color="auto" w:fill="FFFFFF"/>
        </w:rPr>
        <w:t>52</w:t>
      </w:r>
      <w:r w:rsidR="00DB041E" w:rsidRPr="00046CE1">
        <w:rPr>
          <w:rStyle w:val="blk"/>
          <w:sz w:val="28"/>
          <w:szCs w:val="28"/>
          <w:shd w:val="clear" w:color="auto" w:fill="FFFFFF"/>
        </w:rPr>
        <w:t>-</w:t>
      </w:r>
      <w:r w:rsidR="00DB041E" w:rsidRPr="00046CE1">
        <w:rPr>
          <w:rStyle w:val="b"/>
          <w:bCs/>
          <w:sz w:val="28"/>
          <w:szCs w:val="28"/>
          <w:shd w:val="clear" w:color="auto" w:fill="FFFFFF"/>
        </w:rPr>
        <w:t>ФЗ</w:t>
      </w:r>
      <w:r w:rsidR="00DB041E" w:rsidRPr="00046CE1">
        <w:rPr>
          <w:rStyle w:val="blk"/>
          <w:sz w:val="28"/>
          <w:szCs w:val="28"/>
          <w:shd w:val="clear" w:color="auto" w:fill="FFFFFF"/>
        </w:rPr>
        <w:t xml:space="preserve"> «О </w:t>
      </w:r>
      <w:r w:rsidR="00DB041E" w:rsidRPr="00046CE1">
        <w:rPr>
          <w:rStyle w:val="b"/>
          <w:bCs/>
          <w:sz w:val="28"/>
          <w:szCs w:val="28"/>
          <w:shd w:val="clear" w:color="auto" w:fill="FFFFFF"/>
        </w:rPr>
        <w:t>санитарно</w:t>
      </w:r>
      <w:r w:rsidR="00DB041E" w:rsidRPr="00046CE1">
        <w:rPr>
          <w:rStyle w:val="blk"/>
          <w:sz w:val="28"/>
          <w:szCs w:val="28"/>
          <w:shd w:val="clear" w:color="auto" w:fill="FFFFFF"/>
        </w:rPr>
        <w:t>-</w:t>
      </w:r>
      <w:r w:rsidR="00DB041E" w:rsidRPr="00046CE1">
        <w:rPr>
          <w:rStyle w:val="b"/>
          <w:bCs/>
          <w:sz w:val="28"/>
          <w:szCs w:val="28"/>
          <w:shd w:val="clear" w:color="auto" w:fill="FFFFFF"/>
        </w:rPr>
        <w:t>эпидемиологическом</w:t>
      </w:r>
      <w:r w:rsidR="00DB041E" w:rsidRPr="00046CE1">
        <w:rPr>
          <w:rStyle w:val="blk"/>
          <w:sz w:val="28"/>
          <w:szCs w:val="28"/>
          <w:shd w:val="clear" w:color="auto" w:fill="FFFFFF"/>
        </w:rPr>
        <w:t xml:space="preserve"> </w:t>
      </w:r>
      <w:r w:rsidR="00DB041E" w:rsidRPr="00046CE1">
        <w:rPr>
          <w:rStyle w:val="b"/>
          <w:bCs/>
          <w:sz w:val="28"/>
          <w:szCs w:val="28"/>
          <w:shd w:val="clear" w:color="auto" w:fill="FFFFFF"/>
        </w:rPr>
        <w:t>благополучии</w:t>
      </w:r>
      <w:r w:rsidR="00DB041E" w:rsidRPr="00046CE1">
        <w:rPr>
          <w:rStyle w:val="blk"/>
          <w:sz w:val="28"/>
          <w:szCs w:val="28"/>
          <w:shd w:val="clear" w:color="auto" w:fill="FFFFFF"/>
        </w:rPr>
        <w:t xml:space="preserve"> </w:t>
      </w:r>
      <w:r w:rsidR="00DB041E" w:rsidRPr="00046CE1">
        <w:rPr>
          <w:rStyle w:val="b"/>
          <w:bCs/>
          <w:sz w:val="28"/>
          <w:szCs w:val="28"/>
          <w:shd w:val="clear" w:color="auto" w:fill="FFFFFF"/>
        </w:rPr>
        <w:t>населения</w:t>
      </w:r>
      <w:r w:rsidR="00DB041E" w:rsidRPr="00046CE1">
        <w:rPr>
          <w:rStyle w:val="blk"/>
          <w:sz w:val="28"/>
          <w:szCs w:val="28"/>
          <w:shd w:val="clear" w:color="auto" w:fill="FFFFFF"/>
        </w:rPr>
        <w:t>»</w:t>
      </w:r>
      <w:r w:rsidR="00EF05FB" w:rsidRPr="00046CE1">
        <w:rPr>
          <w:rStyle w:val="blk"/>
          <w:sz w:val="28"/>
          <w:szCs w:val="28"/>
          <w:shd w:val="clear" w:color="auto" w:fill="FFFFFF"/>
        </w:rPr>
        <w:t>;</w:t>
      </w:r>
    </w:p>
    <w:p w14:paraId="54B5E851" w14:textId="69663C38" w:rsidR="00EB06AA" w:rsidRPr="00046CE1" w:rsidRDefault="00EB06AA" w:rsidP="00757C00">
      <w:pPr>
        <w:pStyle w:val="a5"/>
        <w:numPr>
          <w:ilvl w:val="0"/>
          <w:numId w:val="10"/>
        </w:numPr>
        <w:ind w:left="993" w:hanging="284"/>
        <w:jc w:val="both"/>
        <w:rPr>
          <w:rStyle w:val="blk"/>
          <w:sz w:val="28"/>
          <w:szCs w:val="28"/>
          <w:shd w:val="clear" w:color="auto" w:fill="FFFFFF"/>
        </w:rPr>
      </w:pPr>
      <w:r w:rsidRPr="00046CE1">
        <w:rPr>
          <w:rStyle w:val="blk"/>
          <w:sz w:val="28"/>
          <w:szCs w:val="28"/>
          <w:shd w:val="clear" w:color="auto" w:fill="FFFFFF"/>
        </w:rPr>
        <w:t>Федеральный закон от 2.01.2000г. №29-ФЗ «О качестве и безопасности пищевых продуктов»;</w:t>
      </w:r>
    </w:p>
    <w:p w14:paraId="619E5167" w14:textId="77777777" w:rsidR="002074E9" w:rsidRPr="00764D8D" w:rsidRDefault="00EB06AA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18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06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2001г. 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77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предупреждении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распространения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туберкулеза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1A5BE6D" w14:textId="77777777" w:rsidR="002074E9" w:rsidRPr="00764D8D" w:rsidRDefault="00EB06AA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закон от 27.12.2002г. №184-ФЗ «О техническом регулировании»;</w:t>
      </w:r>
    </w:p>
    <w:p w14:paraId="1E87258E" w14:textId="77777777" w:rsidR="002074E9" w:rsidRPr="00764D8D" w:rsidRDefault="00EB06AA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21.11.2011г. №323-ФЗ «Об основах охраны здоровья граждан в Российской Федерации</w:t>
      </w:r>
      <w:r w:rsidR="002074E9"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1B876C7" w14:textId="77777777" w:rsidR="002074E9" w:rsidRPr="00764D8D" w:rsidRDefault="00D85607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закон от 23 февраля 2013</w:t>
      </w:r>
      <w:r w:rsidR="00996D71"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г.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№15-ФЗ «Об охране здоровья граждан от воздействий окружающего табачного дыма и последствий потребления табака»;</w:t>
      </w:r>
      <w:r w:rsidR="005A4928" w:rsidRPr="00764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180FD" w14:textId="77777777" w:rsidR="002074E9" w:rsidRPr="00764D8D" w:rsidRDefault="00342E8A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 xml:space="preserve">Закон РФ от 2 июля 1992г. </w:t>
      </w:r>
      <w:r w:rsidR="00996D71" w:rsidRPr="00764D8D">
        <w:rPr>
          <w:rFonts w:ascii="Times New Roman" w:hAnsi="Times New Roman" w:cs="Times New Roman"/>
          <w:sz w:val="28"/>
          <w:szCs w:val="28"/>
        </w:rPr>
        <w:t>№</w:t>
      </w:r>
      <w:r w:rsidRPr="00764D8D">
        <w:rPr>
          <w:rFonts w:ascii="Times New Roman" w:hAnsi="Times New Roman" w:cs="Times New Roman"/>
          <w:sz w:val="28"/>
          <w:szCs w:val="28"/>
        </w:rPr>
        <w:t>3185-1 «О психиатрической помощи и гарантиях прав граждан при ее оказании»</w:t>
      </w:r>
      <w:r w:rsidR="00327CD1" w:rsidRPr="00764D8D">
        <w:rPr>
          <w:rFonts w:ascii="Times New Roman" w:hAnsi="Times New Roman" w:cs="Times New Roman"/>
          <w:sz w:val="28"/>
          <w:szCs w:val="28"/>
        </w:rPr>
        <w:t>;</w:t>
      </w:r>
    </w:p>
    <w:p w14:paraId="20AE5BCE" w14:textId="4F82EFCE" w:rsidR="002074E9" w:rsidRPr="006E2F65" w:rsidRDefault="001A5F6F" w:rsidP="00757C00">
      <w:pPr>
        <w:pStyle w:val="headertext"/>
        <w:numPr>
          <w:ilvl w:val="0"/>
          <w:numId w:val="10"/>
        </w:numPr>
        <w:shd w:val="clear" w:color="auto" w:fill="FFFFFF"/>
        <w:spacing w:before="0" w:beforeAutospacing="0" w:after="240" w:afterAutospacing="0"/>
        <w:ind w:left="0" w:firstLine="709"/>
        <w:jc w:val="both"/>
        <w:textAlignment w:val="baseline"/>
        <w:rPr>
          <w:b/>
          <w:bCs/>
        </w:rPr>
      </w:pPr>
      <w:bookmarkStart w:id="0" w:name="_Hlk111716018"/>
      <w:r w:rsidRPr="006E2F65">
        <w:rPr>
          <w:rStyle w:val="b"/>
          <w:bCs/>
          <w:sz w:val="28"/>
          <w:szCs w:val="28"/>
          <w:shd w:val="clear" w:color="auto" w:fill="FFFFFF"/>
        </w:rPr>
        <w:t xml:space="preserve"> </w:t>
      </w:r>
      <w:bookmarkEnd w:id="0"/>
      <w:r w:rsidR="009B4C78" w:rsidRPr="006E2F65">
        <w:rPr>
          <w:sz w:val="28"/>
          <w:szCs w:val="28"/>
        </w:rPr>
        <w:t xml:space="preserve">Постановление Правительства РФ </w:t>
      </w:r>
      <w:r w:rsidR="0041442E" w:rsidRPr="006E2F65">
        <w:rPr>
          <w:sz w:val="28"/>
          <w:szCs w:val="28"/>
        </w:rPr>
        <w:t>от 5 апреля 2022 года N 588 О признании лица инвалидом</w:t>
      </w:r>
    </w:p>
    <w:p w14:paraId="5C04A4E8" w14:textId="1B2B87AD" w:rsidR="00C40FFC" w:rsidRPr="006E2F65" w:rsidRDefault="00886FF0" w:rsidP="00757C00">
      <w:pPr>
        <w:pStyle w:val="1"/>
        <w:numPr>
          <w:ilvl w:val="0"/>
          <w:numId w:val="10"/>
        </w:numPr>
        <w:shd w:val="clear" w:color="auto" w:fill="FFFFFF"/>
        <w:spacing w:before="161" w:beforeAutospacing="0" w:after="161" w:afterAutospacing="0"/>
        <w:ind w:left="0" w:firstLine="709"/>
        <w:jc w:val="both"/>
        <w:rPr>
          <w:rFonts w:ascii="PT Serif" w:hAnsi="PT Serif"/>
          <w:sz w:val="33"/>
          <w:szCs w:val="33"/>
        </w:rPr>
      </w:pPr>
      <w:r w:rsidRPr="006E2F65">
        <w:rPr>
          <w:b w:val="0"/>
          <w:bCs w:val="0"/>
          <w:sz w:val="28"/>
          <w:szCs w:val="28"/>
        </w:rPr>
        <w:t>Постановление Правительства РФ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</w:t>
      </w:r>
      <w:r w:rsidR="00683DB2">
        <w:rPr>
          <w:b w:val="0"/>
          <w:bCs w:val="0"/>
          <w:sz w:val="28"/>
          <w:szCs w:val="28"/>
        </w:rPr>
        <w:t>;</w:t>
      </w:r>
    </w:p>
    <w:p w14:paraId="18731F71" w14:textId="77777777" w:rsidR="00C40FFC" w:rsidRPr="00764D8D" w:rsidRDefault="000E1F17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Приказ Минздрава СССР от 12.07.1989г. №408 «О мерах по снижению заболеваемости вирусными гепатитами в стране»;</w:t>
      </w:r>
    </w:p>
    <w:p w14:paraId="1389EBE6" w14:textId="77777777" w:rsidR="00214454" w:rsidRPr="00764D8D" w:rsidRDefault="00214454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Приказ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Минздравмедпрома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РФ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16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08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1994</w:t>
      </w:r>
      <w:r w:rsidR="00D90086"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№170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мерах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совершенствованию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профилактики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лечения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ВИЧ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инфекции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2D2B92B9" w14:textId="77777777" w:rsidR="00C40FFC" w:rsidRPr="00764D8D" w:rsidRDefault="000E1F17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Минздрава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РФ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27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01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1998г.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№25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усилении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мероприятий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профилактике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гриппа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других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острых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респираторных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вирусных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инфекций»</w:t>
      </w:r>
    </w:p>
    <w:p w14:paraId="7BA89793" w14:textId="77777777" w:rsidR="00C40FFC" w:rsidRPr="00764D8D" w:rsidRDefault="00D90086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Минздрава РФ от 26.11.1998г. №342 «Об усилении мероприятий по профилактике эпидемического сыпного тифа и борьбе с педикулезом»;</w:t>
      </w:r>
    </w:p>
    <w:p w14:paraId="0DCBD07A" w14:textId="77777777" w:rsidR="00EF0787" w:rsidRPr="00764D8D" w:rsidRDefault="00CC0374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Минздравсоцразвития Российской Федерации от 23.07.2010г. №541н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14:paraId="5F09855A" w14:textId="77777777" w:rsidR="001C4D4A" w:rsidRPr="00764D8D" w:rsidRDefault="001C4D4A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</w:t>
      </w:r>
      <w:r w:rsidR="00EF0787" w:rsidRPr="00764D8D">
        <w:rPr>
          <w:rFonts w:ascii="Times New Roman" w:hAnsi="Times New Roman" w:cs="Times New Roman"/>
          <w:sz w:val="28"/>
          <w:szCs w:val="28"/>
        </w:rPr>
        <w:t>а</w:t>
      </w:r>
      <w:r w:rsidRPr="00764D8D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EF0787" w:rsidRPr="00764D8D">
        <w:rPr>
          <w:rFonts w:ascii="Times New Roman" w:hAnsi="Times New Roman" w:cs="Times New Roman"/>
          <w:sz w:val="28"/>
          <w:szCs w:val="28"/>
        </w:rPr>
        <w:t>12</w:t>
      </w:r>
      <w:r w:rsidRPr="00764D8D">
        <w:rPr>
          <w:rFonts w:ascii="Times New Roman" w:hAnsi="Times New Roman" w:cs="Times New Roman"/>
          <w:sz w:val="28"/>
          <w:szCs w:val="28"/>
        </w:rPr>
        <w:t>.</w:t>
      </w:r>
      <w:r w:rsidR="00EF0787" w:rsidRPr="00764D8D">
        <w:rPr>
          <w:rFonts w:ascii="Times New Roman" w:hAnsi="Times New Roman" w:cs="Times New Roman"/>
          <w:sz w:val="28"/>
          <w:szCs w:val="28"/>
        </w:rPr>
        <w:t>11</w:t>
      </w:r>
      <w:r w:rsidRPr="00764D8D">
        <w:rPr>
          <w:rFonts w:ascii="Times New Roman" w:hAnsi="Times New Roman" w:cs="Times New Roman"/>
          <w:sz w:val="28"/>
          <w:szCs w:val="28"/>
        </w:rPr>
        <w:t>.201</w:t>
      </w:r>
      <w:r w:rsidR="00EF0787" w:rsidRPr="00764D8D">
        <w:rPr>
          <w:rFonts w:ascii="Times New Roman" w:hAnsi="Times New Roman" w:cs="Times New Roman"/>
          <w:sz w:val="28"/>
          <w:szCs w:val="28"/>
        </w:rPr>
        <w:t>2</w:t>
      </w:r>
      <w:r w:rsidRPr="00764D8D">
        <w:rPr>
          <w:rFonts w:ascii="Times New Roman" w:hAnsi="Times New Roman" w:cs="Times New Roman"/>
          <w:sz w:val="28"/>
          <w:szCs w:val="28"/>
        </w:rPr>
        <w:t>г. №</w:t>
      </w:r>
      <w:r w:rsidR="00EF0787" w:rsidRPr="00764D8D">
        <w:rPr>
          <w:rFonts w:ascii="Times New Roman" w:hAnsi="Times New Roman" w:cs="Times New Roman"/>
          <w:sz w:val="28"/>
          <w:szCs w:val="28"/>
        </w:rPr>
        <w:t>905</w:t>
      </w:r>
      <w:r w:rsidR="008042A4" w:rsidRPr="00764D8D">
        <w:rPr>
          <w:rFonts w:ascii="Times New Roman" w:hAnsi="Times New Roman" w:cs="Times New Roman"/>
          <w:sz w:val="28"/>
          <w:szCs w:val="28"/>
        </w:rPr>
        <w:t>н</w:t>
      </w:r>
      <w:r w:rsidRPr="00764D8D">
        <w:rPr>
          <w:rFonts w:ascii="Times New Roman" w:hAnsi="Times New Roman" w:cs="Times New Roman"/>
          <w:sz w:val="28"/>
          <w:szCs w:val="28"/>
        </w:rPr>
        <w:t xml:space="preserve"> «</w:t>
      </w:r>
      <w:r w:rsidR="00EF0787" w:rsidRPr="00764D8D">
        <w:rPr>
          <w:rFonts w:ascii="Times New Roman" w:hAnsi="Times New Roman" w:cs="Times New Roman"/>
          <w:sz w:val="28"/>
          <w:szCs w:val="28"/>
        </w:rPr>
        <w:t>Об утверждении Порядка оказания медицинской помощи населению по профилю "оториноларингология"</w:t>
      </w:r>
      <w:r w:rsidRPr="00764D8D">
        <w:rPr>
          <w:rFonts w:ascii="Times New Roman" w:hAnsi="Times New Roman" w:cs="Times New Roman"/>
          <w:sz w:val="28"/>
          <w:szCs w:val="28"/>
        </w:rPr>
        <w:t>»;</w:t>
      </w:r>
      <w:r w:rsidR="007123E8" w:rsidRPr="00764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DADE8" w14:textId="19412BDB" w:rsidR="009A25B0" w:rsidRPr="0000624C" w:rsidRDefault="0000624C" w:rsidP="00757C00">
      <w:pPr>
        <w:pStyle w:val="headertext"/>
        <w:numPr>
          <w:ilvl w:val="0"/>
          <w:numId w:val="10"/>
        </w:numPr>
        <w:shd w:val="clear" w:color="auto" w:fill="FFFFFF"/>
        <w:spacing w:before="0" w:beforeAutospacing="0" w:after="24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0624C">
        <w:rPr>
          <w:sz w:val="28"/>
          <w:szCs w:val="28"/>
        </w:rPr>
        <w:t xml:space="preserve">Приказ </w:t>
      </w:r>
      <w:r w:rsidR="001A5F6F" w:rsidRPr="0000624C">
        <w:rPr>
          <w:sz w:val="28"/>
          <w:szCs w:val="28"/>
        </w:rPr>
        <w:t>М</w:t>
      </w:r>
      <w:r w:rsidRPr="0000624C">
        <w:rPr>
          <w:sz w:val="28"/>
          <w:szCs w:val="28"/>
        </w:rPr>
        <w:t>инздрава</w:t>
      </w:r>
      <w:r w:rsidR="001A5F6F" w:rsidRPr="0000624C">
        <w:rPr>
          <w:sz w:val="28"/>
          <w:szCs w:val="28"/>
        </w:rPr>
        <w:t xml:space="preserve"> РФ от 19 февраля 2021 года N 116н </w:t>
      </w:r>
      <w:r w:rsidRPr="0000624C">
        <w:rPr>
          <w:sz w:val="28"/>
          <w:szCs w:val="28"/>
        </w:rPr>
        <w:t>«</w:t>
      </w:r>
      <w:r w:rsidR="001A5F6F" w:rsidRPr="0000624C">
        <w:rPr>
          <w:sz w:val="28"/>
          <w:szCs w:val="28"/>
        </w:rPr>
        <w:t>Об утверждении </w:t>
      </w:r>
      <w:hyperlink r:id="rId6" w:anchor="6560IO" w:history="1">
        <w:r w:rsidR="001A5F6F" w:rsidRPr="0000624C">
          <w:rPr>
            <w:rStyle w:val="a3"/>
            <w:color w:val="auto"/>
            <w:sz w:val="28"/>
            <w:szCs w:val="28"/>
            <w:u w:val="none"/>
          </w:rPr>
          <w:t>Порядка оказания медицинской помощи взрослому населению при онкологических заболеваниях</w:t>
        </w:r>
      </w:hyperlink>
      <w:r w:rsidRPr="0000624C">
        <w:rPr>
          <w:rStyle w:val="a3"/>
          <w:color w:val="auto"/>
          <w:sz w:val="28"/>
          <w:szCs w:val="28"/>
          <w:u w:val="none"/>
        </w:rPr>
        <w:t>»;</w:t>
      </w:r>
    </w:p>
    <w:p w14:paraId="3E155973" w14:textId="77777777" w:rsidR="005E0F2C" w:rsidRPr="00764D8D" w:rsidRDefault="005E0F2C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Минздрава России от 15.11.2012г. №918н (ред. от 14.04.2014) «Об утверждении порядка оказания медицинской помощи больным с сердечно-сосудистыми заболеваниями»;</w:t>
      </w:r>
    </w:p>
    <w:p w14:paraId="54156525" w14:textId="77777777" w:rsidR="005E0F2C" w:rsidRPr="00764D8D" w:rsidRDefault="005E0F2C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Минздравсоцразвития РФ от 18.01.2012г. №17н «Об утверждении Порядка оказания медицинской помощи взрослому населению по профилю "нефрология"»;</w:t>
      </w:r>
    </w:p>
    <w:p w14:paraId="53D62A83" w14:textId="77777777" w:rsidR="005E0F2C" w:rsidRPr="00764D8D" w:rsidRDefault="005E0F2C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Минздравсоцразвития России от 31.01.2012г. №69н «Об утверждении порядка оказания медицинской помощи взрослым больным при инфекционных заболеваниях»;</w:t>
      </w:r>
    </w:p>
    <w:p w14:paraId="5A29B6E9" w14:textId="77777777" w:rsidR="005E0F2C" w:rsidRPr="00764D8D" w:rsidRDefault="005E0F2C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Минздравсоцразвития России от 05.05.2012г. №502н (ред. от 02.12.2013) «Об утверждении порядка создания и деятельности врачебной комиссии медицинской организации»;</w:t>
      </w:r>
    </w:p>
    <w:p w14:paraId="0D5AE1E3" w14:textId="77777777" w:rsidR="005E0F2C" w:rsidRPr="00764D8D" w:rsidRDefault="005E0F2C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Минздрава России от 15.11.2012г. №920н «Об утверждении Порядка оказания медицинской помощи населению по профилю "диетология"»;</w:t>
      </w:r>
    </w:p>
    <w:p w14:paraId="729881C0" w14:textId="77777777" w:rsidR="001C4D4A" w:rsidRPr="00764D8D" w:rsidRDefault="001C4D4A" w:rsidP="00757C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Минздрава России от 15.11.2012г. №923н «Об утверждении Порядка оказания медицинской помощи взрослому населению по профилю "терапия"»;</w:t>
      </w:r>
    </w:p>
    <w:p w14:paraId="5FB69D1B" w14:textId="654FB05D" w:rsidR="00C27309" w:rsidRDefault="009E3F66" w:rsidP="00757C00">
      <w:pPr>
        <w:pStyle w:val="headertext"/>
        <w:numPr>
          <w:ilvl w:val="0"/>
          <w:numId w:val="10"/>
        </w:numPr>
        <w:shd w:val="clear" w:color="auto" w:fill="FFFFFF"/>
        <w:spacing w:before="0" w:beforeAutospacing="0" w:after="240" w:afterAutospacing="0"/>
        <w:ind w:left="0" w:firstLine="709"/>
        <w:jc w:val="both"/>
        <w:textAlignment w:val="baseline"/>
        <w:rPr>
          <w:rStyle w:val="a3"/>
          <w:color w:val="auto"/>
          <w:sz w:val="28"/>
          <w:szCs w:val="28"/>
          <w:u w:val="none"/>
        </w:rPr>
      </w:pPr>
      <w:r w:rsidRPr="009E3F66">
        <w:rPr>
          <w:sz w:val="28"/>
          <w:szCs w:val="28"/>
        </w:rPr>
        <w:t>Приказ Минздрава</w:t>
      </w:r>
      <w:r w:rsidR="00BE54DE" w:rsidRPr="009E3F66">
        <w:rPr>
          <w:sz w:val="28"/>
          <w:szCs w:val="28"/>
        </w:rPr>
        <w:t xml:space="preserve">  </w:t>
      </w:r>
      <w:r w:rsidRPr="009E3F66">
        <w:rPr>
          <w:sz w:val="28"/>
          <w:szCs w:val="28"/>
        </w:rPr>
        <w:t>Р</w:t>
      </w:r>
      <w:r w:rsidR="00BE54DE" w:rsidRPr="009E3F66">
        <w:rPr>
          <w:sz w:val="28"/>
          <w:szCs w:val="28"/>
        </w:rPr>
        <w:t>Ф</w:t>
      </w:r>
      <w:r w:rsidRPr="009E3F66">
        <w:rPr>
          <w:sz w:val="28"/>
          <w:szCs w:val="28"/>
        </w:rPr>
        <w:t xml:space="preserve"> </w:t>
      </w:r>
      <w:r w:rsidR="00BE54DE" w:rsidRPr="009E3F66">
        <w:rPr>
          <w:sz w:val="28"/>
          <w:szCs w:val="28"/>
        </w:rPr>
        <w:t xml:space="preserve">от 27 апреля 2021 года N 404н </w:t>
      </w:r>
      <w:r w:rsidRPr="009E3F66">
        <w:rPr>
          <w:sz w:val="28"/>
          <w:szCs w:val="28"/>
        </w:rPr>
        <w:t>«</w:t>
      </w:r>
      <w:r w:rsidR="00BE54DE" w:rsidRPr="009E3F66">
        <w:rPr>
          <w:sz w:val="28"/>
          <w:szCs w:val="28"/>
        </w:rPr>
        <w:t>Об</w:t>
      </w:r>
      <w:r w:rsidR="003154E2">
        <w:rPr>
          <w:sz w:val="28"/>
          <w:szCs w:val="28"/>
        </w:rPr>
        <w:t xml:space="preserve"> </w:t>
      </w:r>
      <w:r w:rsidR="00BE54DE" w:rsidRPr="009E3F66">
        <w:rPr>
          <w:sz w:val="28"/>
          <w:szCs w:val="28"/>
        </w:rPr>
        <w:t>утверждении </w:t>
      </w:r>
      <w:hyperlink r:id="rId7" w:anchor="6540IN" w:history="1">
        <w:r w:rsidR="00BE54DE" w:rsidRPr="009E3F66">
          <w:rPr>
            <w:rStyle w:val="a3"/>
            <w:color w:val="auto"/>
            <w:sz w:val="28"/>
            <w:szCs w:val="28"/>
            <w:u w:val="none"/>
          </w:rPr>
          <w:t>Порядка проведения профилактического медицинского осмотра и диспансеризации определенных групп взрослого населения</w:t>
        </w:r>
      </w:hyperlink>
      <w:r w:rsidRPr="009E3F66">
        <w:rPr>
          <w:rStyle w:val="a3"/>
          <w:color w:val="auto"/>
          <w:sz w:val="28"/>
          <w:szCs w:val="28"/>
          <w:u w:val="none"/>
        </w:rPr>
        <w:t>»;</w:t>
      </w:r>
    </w:p>
    <w:p w14:paraId="7BB60679" w14:textId="37628A0A" w:rsidR="00D92992" w:rsidRPr="00D94503" w:rsidRDefault="00F17802" w:rsidP="00757C00">
      <w:pPr>
        <w:pStyle w:val="headertext"/>
        <w:numPr>
          <w:ilvl w:val="0"/>
          <w:numId w:val="10"/>
        </w:numPr>
        <w:shd w:val="clear" w:color="auto" w:fill="FFFFFF"/>
        <w:spacing w:before="0" w:beforeAutospacing="0" w:after="24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17802">
        <w:rPr>
          <w:sz w:val="28"/>
          <w:szCs w:val="28"/>
        </w:rPr>
        <w:t>Приказ М</w:t>
      </w:r>
      <w:r>
        <w:rPr>
          <w:sz w:val="28"/>
          <w:szCs w:val="28"/>
        </w:rPr>
        <w:t>инздрава</w:t>
      </w:r>
      <w:r w:rsidRPr="00F17802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</w:t>
      </w:r>
      <w:r w:rsidRPr="00F17802">
        <w:rPr>
          <w:sz w:val="28"/>
          <w:szCs w:val="28"/>
        </w:rPr>
        <w:t>М</w:t>
      </w:r>
      <w:r w:rsidR="00D94503">
        <w:rPr>
          <w:sz w:val="28"/>
          <w:szCs w:val="28"/>
        </w:rPr>
        <w:t xml:space="preserve">интруда и соц. защиты населения </w:t>
      </w:r>
      <w:r w:rsidRPr="00F17802">
        <w:rPr>
          <w:sz w:val="28"/>
          <w:szCs w:val="28"/>
        </w:rPr>
        <w:t>РФ</w:t>
      </w:r>
      <w:r w:rsidR="00D94503">
        <w:rPr>
          <w:sz w:val="28"/>
          <w:szCs w:val="28"/>
        </w:rPr>
        <w:t xml:space="preserve"> </w:t>
      </w:r>
      <w:r w:rsidRPr="00D94503">
        <w:rPr>
          <w:sz w:val="28"/>
          <w:szCs w:val="28"/>
        </w:rPr>
        <w:t>от</w:t>
      </w:r>
      <w:r w:rsidR="00D94503" w:rsidRPr="00D94503">
        <w:rPr>
          <w:sz w:val="28"/>
          <w:szCs w:val="28"/>
        </w:rPr>
        <w:t xml:space="preserve"> </w:t>
      </w:r>
      <w:r w:rsidRPr="00D94503">
        <w:rPr>
          <w:sz w:val="28"/>
          <w:szCs w:val="28"/>
        </w:rPr>
        <w:t>31</w:t>
      </w:r>
      <w:r w:rsidR="00D94503" w:rsidRPr="00D94503">
        <w:rPr>
          <w:sz w:val="28"/>
          <w:szCs w:val="28"/>
        </w:rPr>
        <w:t xml:space="preserve"> </w:t>
      </w:r>
      <w:r w:rsidRPr="00D94503">
        <w:rPr>
          <w:sz w:val="28"/>
          <w:szCs w:val="28"/>
        </w:rPr>
        <w:t>мая 2019 года N 345н/372н</w:t>
      </w:r>
      <w:r w:rsidRPr="00D94503">
        <w:rPr>
          <w:sz w:val="28"/>
          <w:szCs w:val="28"/>
        </w:rPr>
        <w:br/>
      </w:r>
      <w:r w:rsidR="00D94503" w:rsidRPr="00D94503">
        <w:rPr>
          <w:sz w:val="28"/>
          <w:szCs w:val="28"/>
        </w:rPr>
        <w:t>«</w:t>
      </w:r>
      <w:r w:rsidRPr="00D94503">
        <w:rPr>
          <w:sz w:val="28"/>
          <w:szCs w:val="28"/>
        </w:rPr>
        <w:t>Об утверждении </w:t>
      </w:r>
      <w:hyperlink r:id="rId8" w:anchor="6520IM" w:history="1">
        <w:r w:rsidRPr="00D94503">
          <w:rPr>
            <w:rStyle w:val="a3"/>
            <w:color w:val="auto"/>
            <w:sz w:val="28"/>
            <w:szCs w:val="28"/>
            <w:u w:val="none"/>
          </w:rPr>
          <w:t xml:space="preserve">Положения об организации оказания паллиативной </w:t>
        </w:r>
        <w:r w:rsidRPr="00D94503">
          <w:rPr>
            <w:rStyle w:val="a3"/>
            <w:color w:val="auto"/>
            <w:sz w:val="28"/>
            <w:szCs w:val="28"/>
            <w:u w:val="none"/>
          </w:rPr>
          <w:lastRenderedPageBreak/>
          <w:t>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  </w:r>
      </w:hyperlink>
      <w:r w:rsidR="00D94503" w:rsidRPr="00D94503">
        <w:rPr>
          <w:sz w:val="28"/>
          <w:szCs w:val="28"/>
        </w:rPr>
        <w:t>»;</w:t>
      </w:r>
    </w:p>
    <w:p w14:paraId="116AA2A5" w14:textId="4D1B705A" w:rsidR="00EA2E80" w:rsidRPr="00C4392E" w:rsidRDefault="00C4392E" w:rsidP="00046CE1">
      <w:pPr>
        <w:pStyle w:val="headertext"/>
        <w:numPr>
          <w:ilvl w:val="0"/>
          <w:numId w:val="10"/>
        </w:numPr>
        <w:shd w:val="clear" w:color="auto" w:fill="FFFFFF"/>
        <w:spacing w:before="0" w:beforeAutospacing="0" w:after="240" w:afterAutospacing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C4392E">
        <w:rPr>
          <w:sz w:val="28"/>
          <w:szCs w:val="28"/>
        </w:rPr>
        <w:t xml:space="preserve">Распоряжение правительства РФ от 30 декабря 2005 года </w:t>
      </w:r>
      <w:r w:rsidRPr="00C4392E">
        <w:rPr>
          <w:sz w:val="28"/>
          <w:szCs w:val="28"/>
          <w:lang w:val="en-US"/>
        </w:rPr>
        <w:t>N</w:t>
      </w:r>
      <w:r w:rsidRPr="00C4392E">
        <w:rPr>
          <w:sz w:val="28"/>
          <w:szCs w:val="28"/>
        </w:rPr>
        <w:t xml:space="preserve"> 2347-р «О федеральном перечне реабилитационных мероприятий, технических средств реабилитации и услуг, предоставляемых инвалиду» (с изменениями на 03.04.2020г.)</w:t>
      </w:r>
    </w:p>
    <w:p w14:paraId="4618A541" w14:textId="60AF866B" w:rsidR="003C794B" w:rsidRPr="00873FF5" w:rsidRDefault="00873FF5" w:rsidP="00046CE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36"/>
          <w:szCs w:val="36"/>
        </w:rPr>
      </w:pPr>
      <w:r w:rsidRPr="00873FF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3C794B" w:rsidRPr="00873FF5">
        <w:rPr>
          <w:rFonts w:ascii="Times New Roman" w:hAnsi="Times New Roman" w:cs="Times New Roman"/>
          <w:sz w:val="28"/>
          <w:szCs w:val="28"/>
        </w:rPr>
        <w:t>М</w:t>
      </w:r>
      <w:r w:rsidRPr="00873FF5">
        <w:rPr>
          <w:rFonts w:ascii="Times New Roman" w:hAnsi="Times New Roman" w:cs="Times New Roman"/>
          <w:sz w:val="28"/>
          <w:szCs w:val="28"/>
        </w:rPr>
        <w:t>интруда</w:t>
      </w:r>
      <w:r w:rsidR="003C794B" w:rsidRPr="00873FF5">
        <w:rPr>
          <w:rFonts w:ascii="Times New Roman" w:hAnsi="Times New Roman" w:cs="Times New Roman"/>
          <w:sz w:val="28"/>
          <w:szCs w:val="28"/>
        </w:rPr>
        <w:t xml:space="preserve"> </w:t>
      </w:r>
      <w:r w:rsidRPr="00873FF5">
        <w:rPr>
          <w:rFonts w:ascii="Times New Roman" w:hAnsi="Times New Roman" w:cs="Times New Roman"/>
          <w:sz w:val="28"/>
          <w:szCs w:val="28"/>
        </w:rPr>
        <w:t>и</w:t>
      </w:r>
      <w:r w:rsidR="003C794B" w:rsidRPr="00873FF5">
        <w:rPr>
          <w:rFonts w:ascii="Times New Roman" w:hAnsi="Times New Roman" w:cs="Times New Roman"/>
          <w:sz w:val="28"/>
          <w:szCs w:val="28"/>
        </w:rPr>
        <w:t xml:space="preserve"> </w:t>
      </w:r>
      <w:r w:rsidRPr="00873FF5">
        <w:rPr>
          <w:rFonts w:ascii="Times New Roman" w:hAnsi="Times New Roman" w:cs="Times New Roman"/>
          <w:sz w:val="28"/>
          <w:szCs w:val="28"/>
        </w:rPr>
        <w:t>соц.</w:t>
      </w:r>
      <w:r w:rsidR="003C794B" w:rsidRPr="00873FF5">
        <w:rPr>
          <w:rFonts w:ascii="Times New Roman" w:hAnsi="Times New Roman" w:cs="Times New Roman"/>
          <w:sz w:val="28"/>
          <w:szCs w:val="28"/>
        </w:rPr>
        <w:t xml:space="preserve"> </w:t>
      </w:r>
      <w:r w:rsidRPr="00873FF5">
        <w:rPr>
          <w:rFonts w:ascii="Times New Roman" w:hAnsi="Times New Roman" w:cs="Times New Roman"/>
          <w:sz w:val="28"/>
          <w:szCs w:val="28"/>
        </w:rPr>
        <w:t>защиты</w:t>
      </w:r>
      <w:r w:rsidR="003C794B" w:rsidRPr="00873FF5">
        <w:rPr>
          <w:rFonts w:ascii="Times New Roman" w:hAnsi="Times New Roman" w:cs="Times New Roman"/>
          <w:sz w:val="28"/>
          <w:szCs w:val="28"/>
        </w:rPr>
        <w:t xml:space="preserve"> РФ от 5 марта 2021 года N 107н </w:t>
      </w:r>
      <w:r w:rsidRPr="00873FF5">
        <w:rPr>
          <w:rFonts w:ascii="Times New Roman" w:hAnsi="Times New Roman" w:cs="Times New Roman"/>
          <w:sz w:val="28"/>
          <w:szCs w:val="28"/>
        </w:rPr>
        <w:t>«</w:t>
      </w:r>
      <w:r w:rsidR="003C794B" w:rsidRPr="00873FF5">
        <w:rPr>
          <w:rFonts w:ascii="Times New Roman" w:hAnsi="Times New Roman" w:cs="Times New Roman"/>
          <w:sz w:val="28"/>
          <w:szCs w:val="28"/>
        </w:rPr>
        <w:t>Об утверждении </w:t>
      </w:r>
      <w:hyperlink r:id="rId9" w:anchor="6540IN" w:history="1">
        <w:r w:rsidR="003C794B" w:rsidRPr="00873F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Сроков пользования техническими средствами реабилитации, протезами и протезно-ортопедическими изделиями</w:t>
        </w:r>
      </w:hyperlink>
      <w:r w:rsidRPr="00873F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14:paraId="76CA3552" w14:textId="77777777" w:rsidR="00E001FD" w:rsidRPr="00764D8D" w:rsidRDefault="00E001FD" w:rsidP="00046CE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Минздрава России от 15.12.2014г. №834н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</w:p>
    <w:p w14:paraId="16DAF509" w14:textId="39705895" w:rsidR="00C376FD" w:rsidRPr="006962BC" w:rsidRDefault="001C4D4A" w:rsidP="00046CE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F5">
        <w:rPr>
          <w:rFonts w:ascii="Times New Roman" w:hAnsi="Times New Roman" w:cs="Times New Roman"/>
          <w:sz w:val="28"/>
          <w:szCs w:val="28"/>
        </w:rPr>
        <w:t xml:space="preserve">Приказ Минздрава </w:t>
      </w:r>
      <w:r w:rsidR="00873FF5" w:rsidRPr="00873FF5">
        <w:rPr>
          <w:rFonts w:ascii="Times New Roman" w:hAnsi="Times New Roman" w:cs="Times New Roman"/>
          <w:sz w:val="28"/>
          <w:szCs w:val="28"/>
        </w:rPr>
        <w:t xml:space="preserve">РФ </w:t>
      </w:r>
      <w:r w:rsidR="00C376FD" w:rsidRPr="00873FF5">
        <w:rPr>
          <w:rFonts w:ascii="Times New Roman" w:hAnsi="Times New Roman" w:cs="Times New Roman"/>
          <w:sz w:val="28"/>
          <w:szCs w:val="28"/>
        </w:rPr>
        <w:t xml:space="preserve">от 6 декабря 2021 года N 1122н </w:t>
      </w:r>
      <w:r w:rsidR="00873FF5" w:rsidRPr="00873FF5">
        <w:rPr>
          <w:rFonts w:ascii="Times New Roman" w:hAnsi="Times New Roman" w:cs="Times New Roman"/>
          <w:sz w:val="28"/>
          <w:szCs w:val="28"/>
        </w:rPr>
        <w:t>«</w:t>
      </w:r>
      <w:r w:rsidR="00C376FD" w:rsidRPr="00873FF5">
        <w:rPr>
          <w:rFonts w:ascii="Times New Roman" w:hAnsi="Times New Roman" w:cs="Times New Roman"/>
          <w:sz w:val="28"/>
          <w:szCs w:val="28"/>
        </w:rPr>
        <w:t>Об утверждении </w:t>
      </w:r>
      <w:hyperlink r:id="rId10" w:anchor="6540IN" w:history="1">
        <w:r w:rsidR="00C376FD" w:rsidRPr="00873F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национального календаря профилактических прививок</w:t>
        </w:r>
      </w:hyperlink>
      <w:r w:rsidR="00C376FD" w:rsidRPr="00873FF5">
        <w:rPr>
          <w:rFonts w:ascii="Times New Roman" w:hAnsi="Times New Roman" w:cs="Times New Roman"/>
          <w:sz w:val="28"/>
          <w:szCs w:val="28"/>
        </w:rPr>
        <w:t>, </w:t>
      </w:r>
      <w:hyperlink r:id="rId11" w:anchor="6560IO" w:history="1">
        <w:r w:rsidR="00C376FD" w:rsidRPr="00873F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календаря профилактических прививок по эпидемическим показаниям</w:t>
        </w:r>
      </w:hyperlink>
      <w:r w:rsidR="00C376FD" w:rsidRPr="00873FF5">
        <w:rPr>
          <w:rFonts w:ascii="Times New Roman" w:hAnsi="Times New Roman" w:cs="Times New Roman"/>
          <w:sz w:val="28"/>
          <w:szCs w:val="28"/>
        </w:rPr>
        <w:t> и </w:t>
      </w:r>
      <w:hyperlink r:id="rId12" w:anchor="6580IP" w:history="1">
        <w:r w:rsidR="00C376FD" w:rsidRPr="00873F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 проведения профилактических прививок</w:t>
        </w:r>
      </w:hyperlink>
      <w:r w:rsidR="00873FF5" w:rsidRPr="00873F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14:paraId="49E6E902" w14:textId="77777777" w:rsidR="005E0F2C" w:rsidRPr="00764D8D" w:rsidRDefault="005E0F2C" w:rsidP="00046CE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Минздрава России от 30.12.2014г. №956н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(вместе с «Информацией, предоставляемой медицинскими организациями, необходимой для проведения независимой оценки качества оказания услуг медицинскими организациями»);</w:t>
      </w:r>
    </w:p>
    <w:p w14:paraId="60F14247" w14:textId="77777777" w:rsidR="00172DEA" w:rsidRPr="00764D8D" w:rsidRDefault="00172DEA" w:rsidP="008B4BFD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8891C9" w14:textId="7E4637C0" w:rsidR="00C0409C" w:rsidRPr="008B4BFD" w:rsidRDefault="00000000" w:rsidP="008B4BFD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hyperlink r:id="rId13" w:tgtFrame="_blank" w:history="1">
        <w:r w:rsidR="00C0409C" w:rsidRPr="008B4BFD">
          <w:rPr>
            <w:bCs/>
            <w:sz w:val="28"/>
            <w:szCs w:val="28"/>
          </w:rPr>
          <w:t>ОСТ</w:t>
        </w:r>
        <w:r w:rsidR="00C0409C" w:rsidRPr="008B4BFD">
          <w:rPr>
            <w:sz w:val="28"/>
            <w:szCs w:val="28"/>
          </w:rPr>
          <w:t xml:space="preserve"> 91500.11.0003-2003. </w:t>
        </w:r>
        <w:r w:rsidR="00C0409C" w:rsidRPr="008B4BFD">
          <w:rPr>
            <w:bCs/>
            <w:sz w:val="28"/>
            <w:szCs w:val="28"/>
          </w:rPr>
          <w:t>Отраслевой</w:t>
        </w:r>
        <w:r w:rsidR="00C0409C" w:rsidRPr="008B4BFD">
          <w:rPr>
            <w:sz w:val="28"/>
            <w:szCs w:val="28"/>
          </w:rPr>
          <w:t xml:space="preserve"> </w:t>
        </w:r>
        <w:r w:rsidR="00C0409C" w:rsidRPr="008B4BFD">
          <w:rPr>
            <w:bCs/>
            <w:sz w:val="28"/>
            <w:szCs w:val="28"/>
          </w:rPr>
          <w:t>стандарт</w:t>
        </w:r>
        <w:r w:rsidR="00C0409C" w:rsidRPr="008B4BFD">
          <w:rPr>
            <w:sz w:val="28"/>
            <w:szCs w:val="28"/>
          </w:rPr>
          <w:t xml:space="preserve">. </w:t>
        </w:r>
        <w:r w:rsidR="00C0409C" w:rsidRPr="008B4BFD">
          <w:rPr>
            <w:bCs/>
            <w:sz w:val="28"/>
            <w:szCs w:val="28"/>
          </w:rPr>
          <w:t>Протокол</w:t>
        </w:r>
        <w:r w:rsidR="00C0409C" w:rsidRPr="008B4BFD">
          <w:rPr>
            <w:sz w:val="28"/>
            <w:szCs w:val="28"/>
          </w:rPr>
          <w:t xml:space="preserve"> ведения больных. Чесотка</w:t>
        </w:r>
      </w:hyperlink>
      <w:r w:rsidR="00605728" w:rsidRPr="008B4BFD">
        <w:rPr>
          <w:sz w:val="28"/>
          <w:szCs w:val="28"/>
        </w:rPr>
        <w:t>;</w:t>
      </w:r>
    </w:p>
    <w:p w14:paraId="6C4D8663" w14:textId="42FD5F1B" w:rsidR="00C0409C" w:rsidRPr="008B4BFD" w:rsidRDefault="00000000" w:rsidP="008B4BFD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hyperlink r:id="rId14" w:tgtFrame="_blank" w:history="1">
        <w:r w:rsidR="00C0409C" w:rsidRPr="008B4BFD">
          <w:rPr>
            <w:sz w:val="28"/>
            <w:szCs w:val="28"/>
          </w:rPr>
          <w:t xml:space="preserve">ОСТ </w:t>
        </w:r>
        <w:r w:rsidR="00C0409C" w:rsidRPr="008B4BFD">
          <w:rPr>
            <w:bCs/>
            <w:sz w:val="28"/>
            <w:szCs w:val="28"/>
          </w:rPr>
          <w:t>42</w:t>
        </w:r>
        <w:r w:rsidR="00C0409C" w:rsidRPr="008B4BFD">
          <w:rPr>
            <w:sz w:val="28"/>
            <w:szCs w:val="28"/>
          </w:rPr>
          <w:t>-</w:t>
        </w:r>
        <w:r w:rsidR="00C0409C" w:rsidRPr="008B4BFD">
          <w:rPr>
            <w:bCs/>
            <w:sz w:val="28"/>
            <w:szCs w:val="28"/>
          </w:rPr>
          <w:t>21</w:t>
        </w:r>
        <w:r w:rsidR="00C0409C" w:rsidRPr="008B4BFD">
          <w:rPr>
            <w:sz w:val="28"/>
            <w:szCs w:val="28"/>
          </w:rPr>
          <w:t>-</w:t>
        </w:r>
        <w:r w:rsidR="00C0409C" w:rsidRPr="008B4BFD">
          <w:rPr>
            <w:bCs/>
            <w:sz w:val="28"/>
            <w:szCs w:val="28"/>
          </w:rPr>
          <w:t>2</w:t>
        </w:r>
        <w:r w:rsidR="00C0409C" w:rsidRPr="008B4BFD">
          <w:rPr>
            <w:sz w:val="28"/>
            <w:szCs w:val="28"/>
          </w:rPr>
          <w:t>-</w:t>
        </w:r>
        <w:r w:rsidR="00C0409C" w:rsidRPr="008B4BFD">
          <w:rPr>
            <w:bCs/>
            <w:sz w:val="28"/>
            <w:szCs w:val="28"/>
          </w:rPr>
          <w:t>85</w:t>
        </w:r>
        <w:r w:rsidR="00C0409C" w:rsidRPr="008B4BFD">
          <w:rPr>
            <w:sz w:val="28"/>
            <w:szCs w:val="28"/>
          </w:rPr>
          <w:t>. Отраслевой стандарт. Стерилизация и дезинфекция изделий медицинского назначения. Методы, средства и режимы</w:t>
        </w:r>
        <w:r w:rsidR="00605728" w:rsidRPr="008B4BFD">
          <w:rPr>
            <w:sz w:val="28"/>
            <w:szCs w:val="28"/>
          </w:rPr>
          <w:t>;</w:t>
        </w:r>
      </w:hyperlink>
    </w:p>
    <w:p w14:paraId="668A1082" w14:textId="1AC3E8D3" w:rsidR="009C4E33" w:rsidRPr="008B4BFD" w:rsidRDefault="006962BC" w:rsidP="008B4BFD">
      <w:pPr>
        <w:pStyle w:val="a5"/>
        <w:numPr>
          <w:ilvl w:val="0"/>
          <w:numId w:val="10"/>
        </w:numPr>
        <w:ind w:left="0" w:firstLine="709"/>
        <w:jc w:val="both"/>
        <w:rPr>
          <w:rStyle w:val="blk"/>
          <w:sz w:val="36"/>
          <w:szCs w:val="36"/>
        </w:rPr>
      </w:pPr>
      <w:r w:rsidRPr="008B4BFD">
        <w:rPr>
          <w:color w:val="333333"/>
          <w:sz w:val="28"/>
          <w:szCs w:val="28"/>
          <w:shd w:val="clear" w:color="auto" w:fill="FFFFFF"/>
        </w:rPr>
        <w:t>СанПиН 3.3686-21 Санитарно-эпидемиологические требования по профилактике инфекционных болезней;</w:t>
      </w:r>
    </w:p>
    <w:p w14:paraId="6892734B" w14:textId="7FD9ACA7" w:rsidR="00995272" w:rsidRPr="008B4BFD" w:rsidRDefault="00995272" w:rsidP="008B4BFD">
      <w:pPr>
        <w:pStyle w:val="a5"/>
        <w:numPr>
          <w:ilvl w:val="0"/>
          <w:numId w:val="10"/>
        </w:numPr>
        <w:ind w:left="0" w:firstLine="709"/>
        <w:jc w:val="both"/>
        <w:rPr>
          <w:rStyle w:val="blk"/>
          <w:sz w:val="28"/>
          <w:szCs w:val="28"/>
        </w:rPr>
      </w:pPr>
      <w:r w:rsidRPr="008B4BFD">
        <w:rPr>
          <w:rStyle w:val="blk"/>
          <w:sz w:val="28"/>
          <w:szCs w:val="28"/>
          <w:shd w:val="clear" w:color="auto" w:fill="FFFFFF"/>
        </w:rPr>
        <w:t>Методические указания по дезинфекции, предстерилизационной очистке и стерилизации изделий медицинского назначения</w:t>
      </w:r>
      <w:r w:rsidR="00E8690C" w:rsidRPr="008B4BFD">
        <w:rPr>
          <w:rStyle w:val="blk"/>
          <w:sz w:val="28"/>
          <w:szCs w:val="28"/>
          <w:shd w:val="clear" w:color="auto" w:fill="FFFFFF"/>
        </w:rPr>
        <w:t xml:space="preserve"> (№МУ-287-113, утв.</w:t>
      </w:r>
      <w:r w:rsidRPr="008B4BFD">
        <w:rPr>
          <w:rStyle w:val="blk"/>
          <w:sz w:val="28"/>
          <w:szCs w:val="28"/>
          <w:shd w:val="clear" w:color="auto" w:fill="FFFFFF"/>
        </w:rPr>
        <w:t xml:space="preserve"> </w:t>
      </w:r>
      <w:r w:rsidR="00E8690C" w:rsidRPr="008B4BFD">
        <w:rPr>
          <w:sz w:val="28"/>
          <w:szCs w:val="28"/>
          <w:shd w:val="clear" w:color="auto" w:fill="FFFFFF"/>
        </w:rPr>
        <w:t>Департаментом госсанэпиднадзора Минздрава России 30 декабря 1998 г.)</w:t>
      </w:r>
      <w:r w:rsidRPr="008B4BFD">
        <w:rPr>
          <w:rStyle w:val="blk"/>
          <w:sz w:val="28"/>
          <w:szCs w:val="28"/>
          <w:shd w:val="clear" w:color="auto" w:fill="FFFFFF"/>
        </w:rPr>
        <w:t>;</w:t>
      </w:r>
    </w:p>
    <w:p w14:paraId="54639B0A" w14:textId="36A808C5" w:rsidR="0029179C" w:rsidRPr="008B4BFD" w:rsidRDefault="00605728" w:rsidP="008B4BFD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B4BFD">
        <w:rPr>
          <w:rStyle w:val="blk"/>
          <w:sz w:val="28"/>
          <w:szCs w:val="28"/>
          <w:shd w:val="clear" w:color="auto" w:fill="FFFFFF"/>
        </w:rPr>
        <w:t>Письмо Роспотребнадзора от 31.10.2011 №01/13750-1-32 «Об изменениях законодательства в области обеспечения санитарно-эпидемиологического благополучия населения в связи со вступлением в силу Федерального закона от 19.07.2011 №248-ФЗ»</w:t>
      </w:r>
      <w:r w:rsidR="008B4BFD">
        <w:rPr>
          <w:rStyle w:val="blk"/>
          <w:sz w:val="28"/>
          <w:szCs w:val="28"/>
          <w:shd w:val="clear" w:color="auto" w:fill="FFFFFF"/>
        </w:rPr>
        <w:t>;</w:t>
      </w:r>
    </w:p>
    <w:p w14:paraId="0C3FA4A7" w14:textId="72178482" w:rsidR="0025395A" w:rsidRPr="00764D8D" w:rsidRDefault="0025395A" w:rsidP="00D63A41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802"/>
      <w:bookmarkEnd w:id="1"/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Федеральный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12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04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2010г. 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61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обращении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лекарственных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Pr="00764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C623B" w14:textId="70CF4719" w:rsidR="0025395A" w:rsidRDefault="00E001FD" w:rsidP="00D63A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Минздравсоцразвития России от 12.02.2007г. №110 «О порядке назначения и выписывания лекарственных препаратов, изделий медицинского назначения и специализированных продуктов лечебного питания»;</w:t>
      </w:r>
    </w:p>
    <w:p w14:paraId="435A0537" w14:textId="77777777" w:rsidR="004119A3" w:rsidRDefault="00FC3496" w:rsidP="00D63A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23 ноября 2020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3496">
        <w:rPr>
          <w:rFonts w:ascii="Times New Roman" w:hAnsi="Times New Roman" w:cs="Times New Roman"/>
          <w:sz w:val="28"/>
          <w:szCs w:val="28"/>
        </w:rPr>
        <w:t xml:space="preserve"> 3073-</w:t>
      </w:r>
      <w:r>
        <w:rPr>
          <w:rFonts w:ascii="Times New Roman" w:hAnsi="Times New Roman" w:cs="Times New Roman"/>
          <w:sz w:val="28"/>
          <w:szCs w:val="28"/>
        </w:rPr>
        <w:t>р;</w:t>
      </w:r>
    </w:p>
    <w:p w14:paraId="3B660EC0" w14:textId="0968A9C9" w:rsidR="00FC3496" w:rsidRPr="002627BB" w:rsidRDefault="00FC3496" w:rsidP="00D63A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A3">
        <w:rPr>
          <w:rFonts w:ascii="Times New Roman" w:hAnsi="Times New Roman" w:cs="Times New Roman"/>
          <w:sz w:val="28"/>
          <w:szCs w:val="28"/>
        </w:rPr>
        <w:t>Распоряжение Правительства РФ от 23 октября 2017 г. N 2323-р</w:t>
      </w:r>
      <w:r w:rsidR="004119A3" w:rsidRPr="004119A3">
        <w:rPr>
          <w:rFonts w:ascii="Times New Roman" w:hAnsi="Times New Roman" w:cs="Times New Roman"/>
          <w:sz w:val="28"/>
          <w:szCs w:val="28"/>
        </w:rPr>
        <w:t xml:space="preserve"> Перечень жизненно необходимых и важнейших лекарственных препаратов для медицинского применения</w:t>
      </w:r>
      <w:r w:rsidR="004119A3">
        <w:rPr>
          <w:rFonts w:ascii="Times New Roman" w:hAnsi="Times New Roman" w:cs="Times New Roman"/>
          <w:sz w:val="28"/>
          <w:szCs w:val="28"/>
        </w:rPr>
        <w:t>;</w:t>
      </w:r>
    </w:p>
    <w:p w14:paraId="2E9113A0" w14:textId="77777777" w:rsidR="00743BEB" w:rsidRPr="00764D8D" w:rsidRDefault="00E8690C" w:rsidP="00D63A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Минздрава России от 20.12.2012г. №1183н «Об утверждении Номенклатуры должностей медицинских работников и фармацевтических работников»</w:t>
      </w:r>
      <w:r w:rsidR="003D50B5" w:rsidRPr="00764D8D">
        <w:rPr>
          <w:rFonts w:ascii="Times New Roman" w:hAnsi="Times New Roman" w:cs="Times New Roman"/>
          <w:sz w:val="28"/>
          <w:szCs w:val="28"/>
        </w:rPr>
        <w:t>;</w:t>
      </w:r>
    </w:p>
    <w:p w14:paraId="0EAAAC2B" w14:textId="77777777" w:rsidR="00743BEB" w:rsidRPr="00764D8D" w:rsidRDefault="00E001FD" w:rsidP="00D63A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23.08.2010г. №706н «Об утверждении правил хранения лекарственных средств»</w:t>
      </w:r>
      <w:r w:rsidR="003D50B5" w:rsidRPr="00764D8D">
        <w:rPr>
          <w:rFonts w:ascii="Times New Roman" w:hAnsi="Times New Roman" w:cs="Times New Roman"/>
          <w:sz w:val="28"/>
          <w:szCs w:val="28"/>
        </w:rPr>
        <w:t>;</w:t>
      </w:r>
    </w:p>
    <w:p w14:paraId="449BB0F2" w14:textId="77777777" w:rsidR="00764D8D" w:rsidRPr="00764D8D" w:rsidRDefault="00E8690C" w:rsidP="00D63A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Методические рекомендации «Организация работы по дополнительному лекарственному обеспечению отдельных категорий граждан, имеющих право на предоставление набора социальных услуг» (утв. Минздравсоцразвития РФ 12.03.2005)</w:t>
      </w:r>
      <w:r w:rsidR="003D50B5"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26504"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3E00267" w14:textId="77777777" w:rsidR="00764D8D" w:rsidRPr="00764D8D" w:rsidRDefault="00743BEB" w:rsidP="00D63A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Письмо Министерства здравоохранения и социального развития РФ от 25 января 2005 г. N 26-МЗ "Об организации работы по медицинскому обеспечению отдельных категорий граждан, получателей набора социальных услуг"</w:t>
      </w:r>
    </w:p>
    <w:p w14:paraId="63C8FA57" w14:textId="77777777" w:rsidR="0065517E" w:rsidRPr="00764D8D" w:rsidRDefault="00743BEB" w:rsidP="00D63A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Fonts w:ascii="Times New Roman" w:hAnsi="Times New Roman" w:cs="Times New Roman"/>
          <w:sz w:val="28"/>
          <w:szCs w:val="28"/>
        </w:rPr>
        <w:t>Письмо Федерального фонда ОМС от 21 марта 2005 г. N 1187/12 "О Методических рекомендациях Министерства здравоохранения и социального развития Российской Федерации от 12 марта 2005 года "Организация работы по дополнительному лекарственному обеспечению отдельных категорий граждан, имеющих право на предоставление набора социальных услуг</w:t>
      </w:r>
    </w:p>
    <w:p w14:paraId="53257852" w14:textId="77777777" w:rsidR="008B4BFD" w:rsidRPr="008B4BFD" w:rsidRDefault="003744A8" w:rsidP="00D63A41">
      <w:pPr>
        <w:pStyle w:val="a7"/>
        <w:numPr>
          <w:ilvl w:val="0"/>
          <w:numId w:val="10"/>
        </w:numPr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Письмо Минпромторга России от 31.10.2011 №08-1528 «О разъяснении положений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12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04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2010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61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proofErr w:type="gramEnd"/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"Об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обращении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лекарственных</w:t>
      </w: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</w:t>
      </w:r>
      <w:r w:rsidR="003D50B5" w:rsidRPr="00764D8D">
        <w:rPr>
          <w:rStyle w:val="b"/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 w:rsidR="003D50B5"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65517E"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038BC0A" w14:textId="1A08800F" w:rsidR="0065517E" w:rsidRPr="00764D8D" w:rsidRDefault="0065517E" w:rsidP="008B4BFD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4D8D">
        <w:rPr>
          <w:rStyle w:val="bl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B929CB5" w14:textId="0D51E69B" w:rsidR="003744A8" w:rsidRPr="001974AF" w:rsidRDefault="00757C00" w:rsidP="00757C0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974A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974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4BFD" w:rsidRPr="001974AF">
        <w:rPr>
          <w:rFonts w:ascii="Times New Roman" w:hAnsi="Times New Roman" w:cs="Times New Roman"/>
          <w:b/>
          <w:bCs/>
          <w:sz w:val="28"/>
          <w:szCs w:val="28"/>
        </w:rPr>
        <w:t>ДОКУМЕНТЫ РЕГИОНАЛЬНОГО УРОВНЯ</w:t>
      </w:r>
    </w:p>
    <w:p w14:paraId="6901B978" w14:textId="77777777" w:rsidR="00823488" w:rsidRPr="00823488" w:rsidRDefault="00823488" w:rsidP="00823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Закон Краснодарского края от 5.11.2014г. №3051-КЗ «О социальном обслуживании населения на территории Краснодарского края»;</w:t>
      </w:r>
    </w:p>
    <w:p w14:paraId="023510F5" w14:textId="77777777" w:rsidR="00823488" w:rsidRPr="00823488" w:rsidRDefault="00823488" w:rsidP="00823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Закон Краснодарского края от 26.12.2014г. №3087-КЗ «Об утверждении перечня социальных услуг, предоставляемых поставщиками социальных услуг на территории Краснодарского края»;</w:t>
      </w:r>
    </w:p>
    <w:p w14:paraId="48D82ABF" w14:textId="77777777" w:rsidR="00823488" w:rsidRPr="00823488" w:rsidRDefault="00823488" w:rsidP="00823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Закон Краснодарского края от 5 мая 2019 года N 4019-КЗ «О внесении изменения в Закон Краснодарского края "Об утверждении перечня 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социальных услуг, предоставляемых поставщиками социальных услуг на территории Краснодарского края»;</w:t>
      </w:r>
    </w:p>
    <w:p w14:paraId="27ECAD85" w14:textId="77777777" w:rsidR="00823488" w:rsidRPr="00823488" w:rsidRDefault="00823488" w:rsidP="00823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Приказ Министерства социального развития и семейной политики Краснодарского края от 09.10.2014г. №751 «О порядке расходования средств, образовавшихся в результате взимания платы за предоставление социальных услуг организациями социального обслуживания Краснодарского края»;</w:t>
      </w:r>
    </w:p>
    <w:p w14:paraId="3DC9806A" w14:textId="77777777" w:rsidR="00823488" w:rsidRPr="00823488" w:rsidRDefault="00823488" w:rsidP="00823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Приказ Министерства социального развития и семейной политики Краснодарского края от 17.10.2014г. №776 «Об обеспечении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 на территории Краснодарского края»;</w:t>
      </w:r>
    </w:p>
    <w:p w14:paraId="765025B7" w14:textId="77777777" w:rsidR="00823488" w:rsidRPr="00823488" w:rsidRDefault="00823488" w:rsidP="00823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Приказ Министерства социального развития и семейной политики Краснодарского края от 25.11.2014г. №957 «Об утверждении норм питания в организациях социального обслуживания Краснодарского края — домах-интернатах (пансионатах) для престарелых и инвалидов, домах милосердия, специальных домах-интернатах для престарелых и инвалидов, геронтологических центрах, реабилитационных центрах для лиц с умственной отсталостью, психоневрологических интернатах, детских домах-интернатах для умственно отсталых детей, комплексных центрах социального обслуживания населения, центрах социальной адаптации для лиц без определенного места жительства, социально-оздоровительных центрах и иных организациях, осуществляющих стационарное социальное обслуживание»;</w:t>
      </w:r>
    </w:p>
    <w:p w14:paraId="7BC3DB0F" w14:textId="77777777" w:rsidR="00823488" w:rsidRPr="00823488" w:rsidRDefault="00823488" w:rsidP="00823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Приказ Министерства социального развития и семейной политики Краснодарского края от 25.11.2014г. №958 «Об утверждении нормативов обеспечения мягким инвентарем и площадью жилых помещений в организациях социального обслуживания Краснодарского края — домах-интернатах (пансионатах) для престарелых и инвалидов, домах милосердия, специальных домах-интернатах для престарелых и инвалидов, геронтологических центрах, реабилитационных центрах для лиц с умственной отсталостью, психоневрологических интернатах, детских домах-интернатах для умственно отсталых детей, комплексных центрах социального обслуживания населения, центрах социальной адаптации для лиц без определенного места жительства, социально-оздоровительных центрах и иных организациях, осуществляющих стационарное социальное обслуживание»;</w:t>
      </w:r>
    </w:p>
    <w:p w14:paraId="23B7B8C6" w14:textId="77777777" w:rsidR="00823488" w:rsidRPr="00823488" w:rsidRDefault="00823488" w:rsidP="00823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Приказ Министерства социального развития и семейной политики Краснодарского края от 05.12.2014г. №981 «Об утверждении размера платы 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 предоставление социальных услуг на территории Краснодарского края и порядка ее взимания»;</w:t>
      </w:r>
    </w:p>
    <w:p w14:paraId="5A38542D" w14:textId="77777777" w:rsidR="00823488" w:rsidRPr="00823488" w:rsidRDefault="00823488" w:rsidP="00823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Приказ Министерства социального развития и семейной политики Краснодарского края от 24 декабря 2014 года №1047 «Об утверждении порядка формирования и ведения регистра получателей социальных услуг Краснодарского края»;</w:t>
      </w:r>
    </w:p>
    <w:p w14:paraId="3E0230CB" w14:textId="77777777" w:rsidR="00823488" w:rsidRPr="00823488" w:rsidRDefault="00823488" w:rsidP="00823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Приказ Министерства труда и социального развития Краснодарского края от 22.12.2014г. №1042 «Об утверждении порядка предоставления социальных услуг поставщиками социальных услуг в Краснодарском крае»;</w:t>
      </w:r>
    </w:p>
    <w:p w14:paraId="7E17BAB0" w14:textId="7516AB8B" w:rsidR="00823488" w:rsidRDefault="00823488" w:rsidP="00823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8234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Приказ Министерства труда и социального развития Краснодарского края от 15.01.2015г. №14 «Об утверждении тарифов на социальные услуги, предоставляемые поставщиками социальных услуг (комплексными центрами социального обслуживания населения, детскими домами-интернатами для умственно отсталых детей, домами-интернатами (пансионатами) для престарелых и инвалидов, специальными домами-интернатами для престарелых и инвалидов, психоневрологическими интернатами, реабилитационными центрами для лиц с умственной отсталостью, геронтологическими центрами, социально-оздоровительными центрами), на дому, в полустационарной и стационарной формах социального обслуживания на основании подушевых нормативов».</w:t>
      </w:r>
    </w:p>
    <w:p w14:paraId="18D85A01" w14:textId="42B98545" w:rsidR="008B4AC8" w:rsidRPr="001974AF" w:rsidRDefault="008B4AC8" w:rsidP="008B4AC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974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VI</w:t>
      </w:r>
      <w:r w:rsidRPr="001974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УРОВЕНЬ УЧРЕЖДЕНИЯ</w:t>
      </w:r>
    </w:p>
    <w:p w14:paraId="623A85A6" w14:textId="517513C5" w:rsidR="008B4AC8" w:rsidRPr="00C73CB4" w:rsidRDefault="000601EE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Устав ГБУ СО КК «Геронтологический центр «Екатеринодар»;</w:t>
      </w:r>
    </w:p>
    <w:p w14:paraId="13843B65" w14:textId="5BDF34E9" w:rsidR="000601EE" w:rsidRPr="00C73CB4" w:rsidRDefault="000601EE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Положение о государственном бюджетном учреждении социального обслуживания Краснодарского края «Геронтологический центр «Екатеринодар»;</w:t>
      </w:r>
    </w:p>
    <w:p w14:paraId="1CFDAAF5" w14:textId="4C876A22" w:rsidR="000601EE" w:rsidRPr="00C73CB4" w:rsidRDefault="00C73CB4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Положение о ф</w:t>
      </w:r>
      <w:r w:rsidR="000601EE" w:rsidRPr="00C73CB4">
        <w:rPr>
          <w:sz w:val="28"/>
          <w:szCs w:val="28"/>
          <w:shd w:val="clear" w:color="auto" w:fill="FFFFFF"/>
        </w:rPr>
        <w:t>илиал №1 (ул. Молодёжная, 30);</w:t>
      </w:r>
    </w:p>
    <w:p w14:paraId="3F237064" w14:textId="376EBF39" w:rsidR="000601EE" w:rsidRPr="00C73CB4" w:rsidRDefault="00C73CB4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Положение о ф</w:t>
      </w:r>
      <w:r w:rsidR="000601EE" w:rsidRPr="00C73CB4">
        <w:rPr>
          <w:sz w:val="28"/>
          <w:szCs w:val="28"/>
          <w:shd w:val="clear" w:color="auto" w:fill="FFFFFF"/>
        </w:rPr>
        <w:t>илиал №2 (ул. Дунайская, 60);</w:t>
      </w:r>
    </w:p>
    <w:p w14:paraId="62E904BE" w14:textId="0211C454" w:rsidR="000601EE" w:rsidRPr="00C73CB4" w:rsidRDefault="000601EE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Положение о структурном подразделении «</w:t>
      </w:r>
      <w:r w:rsidR="004B6F8C" w:rsidRPr="00C73CB4">
        <w:rPr>
          <w:sz w:val="28"/>
          <w:szCs w:val="28"/>
          <w:shd w:val="clear" w:color="auto" w:fill="FFFFFF"/>
        </w:rPr>
        <w:t>Отдел</w:t>
      </w:r>
      <w:r w:rsidRPr="00C73CB4">
        <w:rPr>
          <w:sz w:val="28"/>
          <w:szCs w:val="28"/>
          <w:shd w:val="clear" w:color="auto" w:fill="FFFFFF"/>
        </w:rPr>
        <w:t xml:space="preserve"> кадров»;</w:t>
      </w:r>
    </w:p>
    <w:p w14:paraId="7EA569C2" w14:textId="0A9746B1" w:rsidR="004B6F8C" w:rsidRPr="00C73CB4" w:rsidRDefault="004B6F8C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Положение о структурном подразделении «Хозяйственный отдел»;</w:t>
      </w:r>
    </w:p>
    <w:p w14:paraId="687FA288" w14:textId="11A6FFD4" w:rsidR="004B6F8C" w:rsidRPr="00C73CB4" w:rsidRDefault="004B6F8C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Положение о структурном подразделении «Отделение бытового обслуживания»;</w:t>
      </w:r>
      <w:r w:rsidRPr="00C73CB4">
        <w:rPr>
          <w:sz w:val="28"/>
          <w:szCs w:val="28"/>
          <w:shd w:val="clear" w:color="auto" w:fill="FFFFFF"/>
        </w:rPr>
        <w:br/>
        <w:t>Положение о структурном подразделении «Отдел закупок»;</w:t>
      </w:r>
    </w:p>
    <w:p w14:paraId="4EB13544" w14:textId="3F81531D" w:rsidR="004B6F8C" w:rsidRPr="00C73CB4" w:rsidRDefault="004B6F8C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Положение о структурном подразделении «Социально-реабилитационное отделение»;</w:t>
      </w:r>
    </w:p>
    <w:p w14:paraId="5F5E6330" w14:textId="4AA1288B" w:rsidR="004B6F8C" w:rsidRPr="00C73CB4" w:rsidRDefault="004B6F8C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Положение о структурном подразделении «Организационно-методическое отделение»;</w:t>
      </w:r>
    </w:p>
    <w:p w14:paraId="239D483F" w14:textId="06539291" w:rsidR="004B6F8C" w:rsidRPr="00C73CB4" w:rsidRDefault="003C4C79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Положение о структурном подразделении «Геронтопсихиатрическое отделение»;</w:t>
      </w:r>
    </w:p>
    <w:p w14:paraId="4F2A7887" w14:textId="568BE17D" w:rsidR="003C4C79" w:rsidRPr="00C73CB4" w:rsidRDefault="003C4C79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lastRenderedPageBreak/>
        <w:t>Положение о структурном подразделении «Отделение милосердия»;</w:t>
      </w:r>
    </w:p>
    <w:p w14:paraId="4F564A62" w14:textId="1EF94DB3" w:rsidR="003C4C79" w:rsidRPr="00C73CB4" w:rsidRDefault="003C4C79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Положение о структурном подразделении «Отделение активного долголетия»;</w:t>
      </w:r>
    </w:p>
    <w:p w14:paraId="5D2692D5" w14:textId="13D95A98" w:rsidR="003C4C79" w:rsidRPr="00C73CB4" w:rsidRDefault="003C4C79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Положение о структурном подразделении «Социально-медицинское отделение»;</w:t>
      </w:r>
    </w:p>
    <w:p w14:paraId="1475268E" w14:textId="55949F2D" w:rsidR="003C4C79" w:rsidRPr="00C73CB4" w:rsidRDefault="003C4C79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Положение о структурном подразделении «</w:t>
      </w:r>
      <w:r w:rsidR="001A60A0" w:rsidRPr="00C73CB4">
        <w:rPr>
          <w:sz w:val="28"/>
          <w:szCs w:val="28"/>
          <w:shd w:val="clear" w:color="auto" w:fill="FFFFFF"/>
        </w:rPr>
        <w:t>Социально-психологическое отделение»;</w:t>
      </w:r>
    </w:p>
    <w:p w14:paraId="41AB73EA" w14:textId="1C2C5F31" w:rsidR="001A60A0" w:rsidRPr="00C73CB4" w:rsidRDefault="00C73CB4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Должностные инструкции работников учреждения;</w:t>
      </w:r>
    </w:p>
    <w:p w14:paraId="6D4C9372" w14:textId="1B297F92" w:rsidR="00C73CB4" w:rsidRPr="00C73CB4" w:rsidRDefault="00C73CB4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Правила внутреннего трудового распорядка;</w:t>
      </w:r>
    </w:p>
    <w:p w14:paraId="220FC36E" w14:textId="04415509" w:rsidR="00C73CB4" w:rsidRPr="00C73CB4" w:rsidRDefault="00C73CB4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Документация системы качества учреждения;</w:t>
      </w:r>
    </w:p>
    <w:p w14:paraId="5967E62D" w14:textId="5083E6A6" w:rsidR="00C73CB4" w:rsidRPr="00C73CB4" w:rsidRDefault="00C73CB4" w:rsidP="00C73CB4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  <w:shd w:val="clear" w:color="auto" w:fill="FFFFFF"/>
        </w:rPr>
      </w:pPr>
      <w:r w:rsidRPr="00C73CB4">
        <w:rPr>
          <w:sz w:val="28"/>
          <w:szCs w:val="28"/>
          <w:shd w:val="clear" w:color="auto" w:fill="FFFFFF"/>
        </w:rPr>
        <w:t>Кодекс этики.</w:t>
      </w:r>
    </w:p>
    <w:p w14:paraId="145810DE" w14:textId="77777777" w:rsidR="000601EE" w:rsidRPr="008B4AC8" w:rsidRDefault="000601EE" w:rsidP="000601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601EE" w:rsidRPr="008B4AC8" w:rsidSect="0072120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0D8"/>
    <w:multiLevelType w:val="hybridMultilevel"/>
    <w:tmpl w:val="30C45F86"/>
    <w:lvl w:ilvl="0" w:tplc="8204735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D77C32"/>
    <w:multiLevelType w:val="hybridMultilevel"/>
    <w:tmpl w:val="033C9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A19BC"/>
    <w:multiLevelType w:val="hybridMultilevel"/>
    <w:tmpl w:val="033C9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6E4698"/>
    <w:multiLevelType w:val="hybridMultilevel"/>
    <w:tmpl w:val="70640E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69D1"/>
    <w:multiLevelType w:val="hybridMultilevel"/>
    <w:tmpl w:val="7FE4E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773AB"/>
    <w:multiLevelType w:val="hybridMultilevel"/>
    <w:tmpl w:val="4F027798"/>
    <w:lvl w:ilvl="0" w:tplc="A19C78B4">
      <w:start w:val="1"/>
      <w:numFmt w:val="decimal"/>
      <w:lvlText w:val="%1."/>
      <w:lvlJc w:val="right"/>
      <w:pPr>
        <w:ind w:left="142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7A1BC8"/>
    <w:multiLevelType w:val="hybridMultilevel"/>
    <w:tmpl w:val="EC68E874"/>
    <w:lvl w:ilvl="0" w:tplc="4E348F80">
      <w:start w:val="45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DA001C"/>
    <w:multiLevelType w:val="hybridMultilevel"/>
    <w:tmpl w:val="A8A4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15FCB"/>
    <w:multiLevelType w:val="hybridMultilevel"/>
    <w:tmpl w:val="70640EE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A50431C"/>
    <w:multiLevelType w:val="hybridMultilevel"/>
    <w:tmpl w:val="211A4FCA"/>
    <w:lvl w:ilvl="0" w:tplc="476C50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868720">
    <w:abstractNumId w:val="8"/>
  </w:num>
  <w:num w:numId="2" w16cid:durableId="53285382">
    <w:abstractNumId w:val="4"/>
  </w:num>
  <w:num w:numId="3" w16cid:durableId="6250721">
    <w:abstractNumId w:val="5"/>
  </w:num>
  <w:num w:numId="4" w16cid:durableId="902254099">
    <w:abstractNumId w:val="3"/>
  </w:num>
  <w:num w:numId="5" w16cid:durableId="978723758">
    <w:abstractNumId w:val="2"/>
  </w:num>
  <w:num w:numId="6" w16cid:durableId="642926355">
    <w:abstractNumId w:val="1"/>
  </w:num>
  <w:num w:numId="7" w16cid:durableId="2057047290">
    <w:abstractNumId w:val="9"/>
  </w:num>
  <w:num w:numId="8" w16cid:durableId="942373412">
    <w:abstractNumId w:val="0"/>
  </w:num>
  <w:num w:numId="9" w16cid:durableId="993946732">
    <w:abstractNumId w:val="7"/>
  </w:num>
  <w:num w:numId="10" w16cid:durableId="1150709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F9"/>
    <w:rsid w:val="0000624C"/>
    <w:rsid w:val="00027B9E"/>
    <w:rsid w:val="00046CE1"/>
    <w:rsid w:val="000506EF"/>
    <w:rsid w:val="000601EE"/>
    <w:rsid w:val="00071CB6"/>
    <w:rsid w:val="000857CD"/>
    <w:rsid w:val="000B42D0"/>
    <w:rsid w:val="000C7223"/>
    <w:rsid w:val="000E1F17"/>
    <w:rsid w:val="000F003E"/>
    <w:rsid w:val="00101F8B"/>
    <w:rsid w:val="00124E34"/>
    <w:rsid w:val="001272F6"/>
    <w:rsid w:val="0014360C"/>
    <w:rsid w:val="00151831"/>
    <w:rsid w:val="00172DEA"/>
    <w:rsid w:val="00173108"/>
    <w:rsid w:val="0019683A"/>
    <w:rsid w:val="001974AF"/>
    <w:rsid w:val="001A5F6F"/>
    <w:rsid w:val="001A60A0"/>
    <w:rsid w:val="001A6FCE"/>
    <w:rsid w:val="001B4A77"/>
    <w:rsid w:val="001C4D4A"/>
    <w:rsid w:val="00202856"/>
    <w:rsid w:val="002034F5"/>
    <w:rsid w:val="002074E9"/>
    <w:rsid w:val="002105E2"/>
    <w:rsid w:val="00212605"/>
    <w:rsid w:val="00213584"/>
    <w:rsid w:val="00214454"/>
    <w:rsid w:val="002373F3"/>
    <w:rsid w:val="0025395A"/>
    <w:rsid w:val="0026217B"/>
    <w:rsid w:val="002627BB"/>
    <w:rsid w:val="002673B3"/>
    <w:rsid w:val="0029179C"/>
    <w:rsid w:val="00303F79"/>
    <w:rsid w:val="003154E2"/>
    <w:rsid w:val="00327CD1"/>
    <w:rsid w:val="003419F9"/>
    <w:rsid w:val="00342E8A"/>
    <w:rsid w:val="003744A8"/>
    <w:rsid w:val="00375F11"/>
    <w:rsid w:val="00381550"/>
    <w:rsid w:val="00397258"/>
    <w:rsid w:val="003B661F"/>
    <w:rsid w:val="003C4C79"/>
    <w:rsid w:val="003C794B"/>
    <w:rsid w:val="003D50B5"/>
    <w:rsid w:val="00401729"/>
    <w:rsid w:val="004107C4"/>
    <w:rsid w:val="004119A3"/>
    <w:rsid w:val="0041442E"/>
    <w:rsid w:val="00427A08"/>
    <w:rsid w:val="0045293C"/>
    <w:rsid w:val="00497C6B"/>
    <w:rsid w:val="004B5091"/>
    <w:rsid w:val="004B6ABA"/>
    <w:rsid w:val="004B6F8C"/>
    <w:rsid w:val="004C69CF"/>
    <w:rsid w:val="004D0053"/>
    <w:rsid w:val="004E659B"/>
    <w:rsid w:val="004E6E80"/>
    <w:rsid w:val="004F6A5A"/>
    <w:rsid w:val="00527515"/>
    <w:rsid w:val="0053148C"/>
    <w:rsid w:val="00540A6D"/>
    <w:rsid w:val="00573034"/>
    <w:rsid w:val="005A1930"/>
    <w:rsid w:val="005A4928"/>
    <w:rsid w:val="005A497B"/>
    <w:rsid w:val="005B5417"/>
    <w:rsid w:val="005B6A3A"/>
    <w:rsid w:val="005E0F2C"/>
    <w:rsid w:val="00601BEA"/>
    <w:rsid w:val="00605728"/>
    <w:rsid w:val="00626110"/>
    <w:rsid w:val="006444B5"/>
    <w:rsid w:val="006506F4"/>
    <w:rsid w:val="0065517E"/>
    <w:rsid w:val="006565B0"/>
    <w:rsid w:val="00683DB2"/>
    <w:rsid w:val="006917DD"/>
    <w:rsid w:val="006962BC"/>
    <w:rsid w:val="006A0106"/>
    <w:rsid w:val="006A07FD"/>
    <w:rsid w:val="006C737A"/>
    <w:rsid w:val="006D49C7"/>
    <w:rsid w:val="006E2F65"/>
    <w:rsid w:val="007123E8"/>
    <w:rsid w:val="0072120C"/>
    <w:rsid w:val="00743BEB"/>
    <w:rsid w:val="00750923"/>
    <w:rsid w:val="00757C00"/>
    <w:rsid w:val="00764D8D"/>
    <w:rsid w:val="00780F69"/>
    <w:rsid w:val="007C5E6F"/>
    <w:rsid w:val="007F5EFA"/>
    <w:rsid w:val="008037C0"/>
    <w:rsid w:val="008042A4"/>
    <w:rsid w:val="00816EB7"/>
    <w:rsid w:val="00823488"/>
    <w:rsid w:val="00873FF5"/>
    <w:rsid w:val="00886FF0"/>
    <w:rsid w:val="008B4AC8"/>
    <w:rsid w:val="008B4BFD"/>
    <w:rsid w:val="008B56C6"/>
    <w:rsid w:val="008B78CA"/>
    <w:rsid w:val="008C4990"/>
    <w:rsid w:val="008D494A"/>
    <w:rsid w:val="008F72B0"/>
    <w:rsid w:val="008F734D"/>
    <w:rsid w:val="00926504"/>
    <w:rsid w:val="00956838"/>
    <w:rsid w:val="00963B94"/>
    <w:rsid w:val="00964D65"/>
    <w:rsid w:val="0098097D"/>
    <w:rsid w:val="00986B04"/>
    <w:rsid w:val="00995272"/>
    <w:rsid w:val="00996D71"/>
    <w:rsid w:val="009A2060"/>
    <w:rsid w:val="009A25B0"/>
    <w:rsid w:val="009A7D3D"/>
    <w:rsid w:val="009B4C78"/>
    <w:rsid w:val="009C4E33"/>
    <w:rsid w:val="009D59D3"/>
    <w:rsid w:val="009E3F66"/>
    <w:rsid w:val="009F1556"/>
    <w:rsid w:val="00A057F7"/>
    <w:rsid w:val="00A13103"/>
    <w:rsid w:val="00A36990"/>
    <w:rsid w:val="00A444C0"/>
    <w:rsid w:val="00A55863"/>
    <w:rsid w:val="00A55A97"/>
    <w:rsid w:val="00A7041D"/>
    <w:rsid w:val="00A90B10"/>
    <w:rsid w:val="00A93EDD"/>
    <w:rsid w:val="00AA5A6D"/>
    <w:rsid w:val="00AC7D84"/>
    <w:rsid w:val="00B11504"/>
    <w:rsid w:val="00B3637A"/>
    <w:rsid w:val="00B36835"/>
    <w:rsid w:val="00B41548"/>
    <w:rsid w:val="00B43E3B"/>
    <w:rsid w:val="00B717B6"/>
    <w:rsid w:val="00BE0720"/>
    <w:rsid w:val="00BE5466"/>
    <w:rsid w:val="00BE54DE"/>
    <w:rsid w:val="00BF1BDE"/>
    <w:rsid w:val="00C0409C"/>
    <w:rsid w:val="00C256A1"/>
    <w:rsid w:val="00C27309"/>
    <w:rsid w:val="00C30BB6"/>
    <w:rsid w:val="00C376FD"/>
    <w:rsid w:val="00C40FFC"/>
    <w:rsid w:val="00C4392E"/>
    <w:rsid w:val="00C466E5"/>
    <w:rsid w:val="00C517C4"/>
    <w:rsid w:val="00C5643D"/>
    <w:rsid w:val="00C60169"/>
    <w:rsid w:val="00C604D2"/>
    <w:rsid w:val="00C73CB4"/>
    <w:rsid w:val="00C875E5"/>
    <w:rsid w:val="00CC0374"/>
    <w:rsid w:val="00CD7DB3"/>
    <w:rsid w:val="00D20D8C"/>
    <w:rsid w:val="00D403D9"/>
    <w:rsid w:val="00D56CEE"/>
    <w:rsid w:val="00D57010"/>
    <w:rsid w:val="00D57DBC"/>
    <w:rsid w:val="00D63A41"/>
    <w:rsid w:val="00D70985"/>
    <w:rsid w:val="00D85607"/>
    <w:rsid w:val="00D90086"/>
    <w:rsid w:val="00D92992"/>
    <w:rsid w:val="00D94503"/>
    <w:rsid w:val="00DB041E"/>
    <w:rsid w:val="00E001FD"/>
    <w:rsid w:val="00E10F2D"/>
    <w:rsid w:val="00E17134"/>
    <w:rsid w:val="00E326DE"/>
    <w:rsid w:val="00E5159F"/>
    <w:rsid w:val="00E53DBB"/>
    <w:rsid w:val="00E64A29"/>
    <w:rsid w:val="00E8690C"/>
    <w:rsid w:val="00E91429"/>
    <w:rsid w:val="00EA2E80"/>
    <w:rsid w:val="00EB06AA"/>
    <w:rsid w:val="00EB3F85"/>
    <w:rsid w:val="00EC112C"/>
    <w:rsid w:val="00EC44FF"/>
    <w:rsid w:val="00ED6AA2"/>
    <w:rsid w:val="00EF05FB"/>
    <w:rsid w:val="00EF0787"/>
    <w:rsid w:val="00F0637A"/>
    <w:rsid w:val="00F17802"/>
    <w:rsid w:val="00F45ED0"/>
    <w:rsid w:val="00F50CE7"/>
    <w:rsid w:val="00F8090A"/>
    <w:rsid w:val="00FA317C"/>
    <w:rsid w:val="00FA76C6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68AC"/>
  <w15:chartTrackingRefBased/>
  <w15:docId w15:val="{82A6F760-43D6-4CD8-90E8-84868AFE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1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F6A5A"/>
  </w:style>
  <w:style w:type="character" w:customStyle="1" w:styleId="b">
    <w:name w:val="b"/>
    <w:basedOn w:val="a0"/>
    <w:rsid w:val="004F6A5A"/>
  </w:style>
  <w:style w:type="character" w:styleId="a3">
    <w:name w:val="Hyperlink"/>
    <w:basedOn w:val="a0"/>
    <w:uiPriority w:val="99"/>
    <w:unhideWhenUsed/>
    <w:rsid w:val="004F6A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1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91429"/>
  </w:style>
  <w:style w:type="character" w:customStyle="1" w:styleId="20">
    <w:name w:val="Заголовок 2 Знак"/>
    <w:basedOn w:val="a0"/>
    <w:link w:val="2"/>
    <w:uiPriority w:val="9"/>
    <w:semiHidden/>
    <w:rsid w:val="002126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Гипертекстовая ссылка"/>
    <w:uiPriority w:val="99"/>
    <w:rsid w:val="00B36835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B41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41548"/>
    <w:rPr>
      <w:b/>
      <w:bCs/>
      <w:color w:val="26282F"/>
    </w:rPr>
  </w:style>
  <w:style w:type="paragraph" w:customStyle="1" w:styleId="a7">
    <w:name w:val="Прижатый влево"/>
    <w:basedOn w:val="a"/>
    <w:next w:val="a"/>
    <w:uiPriority w:val="99"/>
    <w:rsid w:val="00C60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D5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51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65517E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64D8D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eadertext">
    <w:name w:val="headertext"/>
    <w:basedOn w:val="a"/>
    <w:rsid w:val="0041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F17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40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0482941" TargetMode="External"/><Relationship Id="rId13" Type="http://schemas.openxmlformats.org/officeDocument/2006/relationships/hyperlink" Target="http://www.consultant.ru/cons/cgi/online.cgi?req=doc;base=OTN;n=978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7124051" TargetMode="External"/><Relationship Id="rId12" Type="http://schemas.openxmlformats.org/officeDocument/2006/relationships/hyperlink" Target="https://docs.cntd.ru/document/7276055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956757" TargetMode="External"/><Relationship Id="rId11" Type="http://schemas.openxmlformats.org/officeDocument/2006/relationships/hyperlink" Target="https://docs.cntd.ru/document/7276055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727605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3211384" TargetMode="External"/><Relationship Id="rId14" Type="http://schemas.openxmlformats.org/officeDocument/2006/relationships/hyperlink" Target="http://www.consultant.ru/cons/cgi/online.cgi?req=doc;base=OTN;n=9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64F4-B773-4648-8682-2E6636E7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29</cp:revision>
  <dcterms:created xsi:type="dcterms:W3CDTF">2018-07-10T11:21:00Z</dcterms:created>
  <dcterms:modified xsi:type="dcterms:W3CDTF">2022-09-15T07:03:00Z</dcterms:modified>
</cp:coreProperties>
</file>